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9ADAA" w14:textId="71C30341" w:rsidR="00566A5F" w:rsidRDefault="00566A5F" w:rsidP="00566A5F">
      <w:pPr>
        <w:pStyle w:val="Overskriftsniveau1"/>
        <w:numPr>
          <w:ilvl w:val="0"/>
          <w:numId w:val="0"/>
        </w:numPr>
        <w:jc w:val="center"/>
      </w:pPr>
    </w:p>
    <w:p w14:paraId="643815F7" w14:textId="77777777" w:rsidR="00566A5F" w:rsidRDefault="00566A5F" w:rsidP="00566A5F">
      <w:pPr>
        <w:pStyle w:val="Overskriftsniveau1"/>
        <w:numPr>
          <w:ilvl w:val="0"/>
          <w:numId w:val="0"/>
        </w:numPr>
        <w:jc w:val="center"/>
      </w:pPr>
    </w:p>
    <w:p w14:paraId="56AFA24F" w14:textId="77777777" w:rsidR="00566A5F" w:rsidRDefault="00566A5F" w:rsidP="00566A5F">
      <w:pPr>
        <w:pStyle w:val="Overskriftsniveau1"/>
        <w:numPr>
          <w:ilvl w:val="0"/>
          <w:numId w:val="0"/>
        </w:numPr>
        <w:jc w:val="center"/>
      </w:pPr>
    </w:p>
    <w:p w14:paraId="2AF29B06" w14:textId="77777777" w:rsidR="00566A5F" w:rsidRDefault="00566A5F" w:rsidP="00566A5F">
      <w:pPr>
        <w:pStyle w:val="Overskriftsniveau1"/>
        <w:numPr>
          <w:ilvl w:val="0"/>
          <w:numId w:val="0"/>
        </w:numPr>
      </w:pPr>
    </w:p>
    <w:p w14:paraId="3832055B" w14:textId="77777777" w:rsidR="00566A5F" w:rsidRDefault="00566A5F" w:rsidP="00566A5F">
      <w:pPr>
        <w:pStyle w:val="Overskriftsniveau1"/>
        <w:numPr>
          <w:ilvl w:val="0"/>
          <w:numId w:val="0"/>
        </w:numPr>
      </w:pPr>
    </w:p>
    <w:p w14:paraId="7204352B" w14:textId="77777777" w:rsidR="00566A5F" w:rsidRDefault="00566A5F" w:rsidP="00566A5F">
      <w:pPr>
        <w:pStyle w:val="Overskriftsniveau1"/>
        <w:numPr>
          <w:ilvl w:val="0"/>
          <w:numId w:val="0"/>
        </w:numPr>
      </w:pPr>
    </w:p>
    <w:p w14:paraId="2678ACE8" w14:textId="22B4E0D5" w:rsidR="00566A5F" w:rsidRDefault="00566A5F" w:rsidP="00566A5F">
      <w:pPr>
        <w:pStyle w:val="Overskriftsniveau1"/>
        <w:numPr>
          <w:ilvl w:val="0"/>
          <w:numId w:val="0"/>
        </w:numPr>
      </w:pPr>
      <w:r>
        <w:t>Retningslinjer til medarbejdere om whistleblowerordning</w:t>
      </w:r>
      <w:r w:rsidR="00B63434">
        <w:t xml:space="preserve"> hos</w:t>
      </w:r>
      <w:r w:rsidR="0000629E">
        <w:t xml:space="preserve"> </w:t>
      </w:r>
      <w:r w:rsidR="00C16AED">
        <w:t xml:space="preserve">Fiskernes Forsikring </w:t>
      </w:r>
    </w:p>
    <w:p w14:paraId="7E8E048A" w14:textId="77777777" w:rsidR="00566A5F" w:rsidRPr="001D3FB2" w:rsidRDefault="00566A5F" w:rsidP="00566A5F">
      <w:pPr>
        <w:pStyle w:val="NormalIndent"/>
        <w:ind w:left="0"/>
      </w:pPr>
    </w:p>
    <w:p w14:paraId="29510E2E" w14:textId="77777777" w:rsidR="00566A5F" w:rsidRPr="001D3FB2" w:rsidRDefault="00566A5F" w:rsidP="00566A5F">
      <w:pPr>
        <w:spacing w:line="240" w:lineRule="auto"/>
        <w:rPr>
          <w:color w:val="000000"/>
          <w:spacing w:val="0"/>
          <w:sz w:val="17"/>
          <w:szCs w:val="17"/>
        </w:rPr>
      </w:pPr>
      <w:r>
        <w:rPr>
          <w:color w:val="000000"/>
          <w:spacing w:val="0"/>
          <w:sz w:val="17"/>
          <w:szCs w:val="17"/>
        </w:rPr>
        <w:t xml:space="preserve">                                               </w:t>
      </w:r>
    </w:p>
    <w:p w14:paraId="2599D1DB" w14:textId="77777777" w:rsidR="00566A5F" w:rsidRDefault="00566A5F" w:rsidP="00566A5F"/>
    <w:p w14:paraId="19147B8E" w14:textId="77777777" w:rsidR="00566A5F" w:rsidRDefault="00566A5F" w:rsidP="00566A5F"/>
    <w:p w14:paraId="41D4A484" w14:textId="77777777" w:rsidR="00566A5F" w:rsidRDefault="00566A5F" w:rsidP="00566A5F"/>
    <w:p w14:paraId="15B8430F" w14:textId="77777777" w:rsidR="00566A5F" w:rsidRDefault="00566A5F" w:rsidP="00566A5F"/>
    <w:p w14:paraId="58F14787" w14:textId="77777777" w:rsidR="00566A5F" w:rsidRDefault="00566A5F" w:rsidP="00566A5F"/>
    <w:p w14:paraId="3B51DEE9" w14:textId="77777777" w:rsidR="00566A5F" w:rsidRDefault="00566A5F" w:rsidP="00566A5F"/>
    <w:p w14:paraId="4EE15474" w14:textId="77777777" w:rsidR="00566A5F" w:rsidRDefault="00566A5F" w:rsidP="00566A5F"/>
    <w:p w14:paraId="3571CEBE" w14:textId="6F59ACAC" w:rsidR="00566A5F" w:rsidRDefault="00566A5F" w:rsidP="00566A5F">
      <w:r>
        <w:t>Fra</w:t>
      </w:r>
      <w:r w:rsidR="00C16AED">
        <w:t xml:space="preserve"> </w:t>
      </w:r>
      <w:r w:rsidR="006F5CA1">
        <w:t xml:space="preserve">10. oktober </w:t>
      </w:r>
      <w:r w:rsidR="00C16AED">
        <w:t>2018</w:t>
      </w:r>
    </w:p>
    <w:p w14:paraId="6A151860" w14:textId="77777777" w:rsidR="00566A5F" w:rsidRDefault="00566A5F" w:rsidP="00566A5F"/>
    <w:p w14:paraId="46551469" w14:textId="77777777" w:rsidR="00566A5F" w:rsidRDefault="00566A5F" w:rsidP="00566A5F"/>
    <w:p w14:paraId="48FCCB72" w14:textId="77777777" w:rsidR="00566A5F" w:rsidRDefault="00566A5F" w:rsidP="00566A5F"/>
    <w:p w14:paraId="2515C34F" w14:textId="77777777" w:rsidR="00566A5F" w:rsidRDefault="00566A5F" w:rsidP="00566A5F"/>
    <w:p w14:paraId="4EF280F2" w14:textId="77777777" w:rsidR="00566A5F" w:rsidRDefault="00566A5F" w:rsidP="00566A5F"/>
    <w:p w14:paraId="4849962F" w14:textId="77777777" w:rsidR="00566A5F" w:rsidRDefault="00566A5F" w:rsidP="00566A5F"/>
    <w:p w14:paraId="4A1373D9" w14:textId="77777777" w:rsidR="00566A5F" w:rsidRDefault="00566A5F" w:rsidP="00566A5F"/>
    <w:p w14:paraId="67501F73" w14:textId="77777777" w:rsidR="00566A5F" w:rsidRDefault="00566A5F" w:rsidP="00566A5F"/>
    <w:p w14:paraId="07D373E5" w14:textId="77777777" w:rsidR="00566A5F" w:rsidRDefault="00566A5F" w:rsidP="00566A5F"/>
    <w:p w14:paraId="5611C7FF" w14:textId="77777777" w:rsidR="00566A5F" w:rsidRDefault="00566A5F" w:rsidP="00566A5F"/>
    <w:p w14:paraId="03325722" w14:textId="77777777" w:rsidR="00566A5F" w:rsidRDefault="00566A5F" w:rsidP="00566A5F"/>
    <w:p w14:paraId="3D45707E" w14:textId="1E92F4C9" w:rsidR="00B63434" w:rsidRPr="00A53CAA" w:rsidRDefault="00F8702D" w:rsidP="00B63434">
      <w:pPr>
        <w:jc w:val="center"/>
        <w:rPr>
          <w:b/>
        </w:rPr>
      </w:pPr>
      <w:r>
        <w:rPr>
          <w:b/>
        </w:rPr>
        <w:t xml:space="preserve"> </w:t>
      </w:r>
    </w:p>
    <w:p w14:paraId="2BF97402" w14:textId="77777777" w:rsidR="00566A5F" w:rsidRPr="00A53CAA" w:rsidRDefault="00566A5F" w:rsidP="00566A5F">
      <w:pPr>
        <w:jc w:val="center"/>
        <w:rPr>
          <w:b/>
        </w:rPr>
      </w:pPr>
    </w:p>
    <w:p w14:paraId="1BE4403A" w14:textId="77777777" w:rsidR="00566A5F" w:rsidRPr="00A53CAA" w:rsidRDefault="00566A5F" w:rsidP="00566A5F">
      <w:pPr>
        <w:jc w:val="center"/>
        <w:rPr>
          <w:b/>
        </w:rPr>
      </w:pPr>
    </w:p>
    <w:p w14:paraId="1E80C032" w14:textId="4135B802" w:rsidR="00566A5F" w:rsidRPr="00A53CAA" w:rsidRDefault="00566A5F" w:rsidP="00566A5F">
      <w:pPr>
        <w:jc w:val="center"/>
        <w:rPr>
          <w:b/>
        </w:rPr>
      </w:pPr>
      <w:r>
        <w:rPr>
          <w:b/>
        </w:rPr>
        <w:lastRenderedPageBreak/>
        <w:t>Retningslinjer til medarbejdere om whistleblowerordning</w:t>
      </w:r>
      <w:r w:rsidR="00B63434">
        <w:rPr>
          <w:b/>
        </w:rPr>
        <w:t xml:space="preserve"> hos</w:t>
      </w:r>
      <w:r w:rsidR="007047B3">
        <w:rPr>
          <w:b/>
        </w:rPr>
        <w:t xml:space="preserve"> </w:t>
      </w:r>
      <w:r w:rsidR="00CC2FC8">
        <w:rPr>
          <w:b/>
        </w:rPr>
        <w:t xml:space="preserve">Fiskernes Forsikring </w:t>
      </w:r>
    </w:p>
    <w:p w14:paraId="4C5A10CF" w14:textId="77777777" w:rsidR="00566A5F" w:rsidRDefault="00566A5F" w:rsidP="00566A5F"/>
    <w:p w14:paraId="3643BC74" w14:textId="443EF4DF" w:rsidR="00566A5F" w:rsidRDefault="00566A5F" w:rsidP="00566A5F">
      <w:r>
        <w:t>I disse retningslinjer beskrives, hvorfor</w:t>
      </w:r>
      <w:r w:rsidR="007047B3">
        <w:t xml:space="preserve"> </w:t>
      </w:r>
      <w:r w:rsidR="00CC2FC8">
        <w:t xml:space="preserve">Fiskernes Forsikring </w:t>
      </w:r>
      <w:r>
        <w:t xml:space="preserve">har en whistleblowerordning, hvordan den fungerer, og hvad medarbejdere må indberette via ordningen. </w:t>
      </w:r>
    </w:p>
    <w:p w14:paraId="5FA16D27" w14:textId="77777777" w:rsidR="00566A5F" w:rsidRDefault="00566A5F" w:rsidP="00566A5F"/>
    <w:p w14:paraId="4EE56827" w14:textId="77777777" w:rsidR="00566A5F" w:rsidRDefault="00566A5F" w:rsidP="000112BC">
      <w:pPr>
        <w:pStyle w:val="Overskriftsniveau1"/>
      </w:pPr>
      <w:r>
        <w:t>Formål</w:t>
      </w:r>
    </w:p>
    <w:p w14:paraId="51D98B17" w14:textId="1FE90242" w:rsidR="00566A5F" w:rsidRDefault="00566A5F" w:rsidP="00566A5F">
      <w:r>
        <w:t xml:space="preserve">Formålet med </w:t>
      </w:r>
      <w:r w:rsidR="00B63434">
        <w:t xml:space="preserve">whistleblowerordningen </w:t>
      </w:r>
      <w:r w:rsidR="00B63434" w:rsidRPr="00831196">
        <w:t xml:space="preserve">er at sikre, at oplysninger om lovovertrædelser – eller mistanke herom – hurtigt og fortroligt kan blive indberettet til </w:t>
      </w:r>
      <w:r w:rsidR="00B63434">
        <w:t xml:space="preserve">en uafhængig og selvstændig enhed, der kan </w:t>
      </w:r>
      <w:r w:rsidR="00B63434" w:rsidRPr="00831196">
        <w:t>vurder</w:t>
      </w:r>
      <w:r w:rsidR="00B63434">
        <w:t>e</w:t>
      </w:r>
      <w:r w:rsidR="00B63434" w:rsidRPr="00831196">
        <w:t xml:space="preserve">, hvilke tiltag der er behov for. </w:t>
      </w:r>
      <w:r w:rsidR="00B63434">
        <w:t>Herved overholder</w:t>
      </w:r>
      <w:r w:rsidR="007047B3">
        <w:t xml:space="preserve"> </w:t>
      </w:r>
      <w:r w:rsidR="00CC2FC8">
        <w:t xml:space="preserve">Fiskernes </w:t>
      </w:r>
      <w:r w:rsidR="007047B3">
        <w:t xml:space="preserve">Forsikring </w:t>
      </w:r>
      <w:r w:rsidR="00B63434">
        <w:t xml:space="preserve">ligeledes lovkravet om en </w:t>
      </w:r>
      <w:r w:rsidR="00B63434" w:rsidRPr="00831196">
        <w:t xml:space="preserve">intern whistleblowerordning på det finansielle område </w:t>
      </w:r>
      <w:r w:rsidR="00B63434">
        <w:t xml:space="preserve">til </w:t>
      </w:r>
      <w:r w:rsidR="00B63434" w:rsidRPr="00831196">
        <w:t>indberet</w:t>
      </w:r>
      <w:r w:rsidR="00B63434">
        <w:t>ning</w:t>
      </w:r>
      <w:r w:rsidR="00B63434" w:rsidRPr="00831196">
        <w:t xml:space="preserve"> </w:t>
      </w:r>
      <w:r w:rsidR="00B63434">
        <w:t xml:space="preserve">af </w:t>
      </w:r>
      <w:r w:rsidR="00B63434" w:rsidRPr="00831196">
        <w:t>(potentielle) overtrædelser af den finansielle regulering</w:t>
      </w:r>
      <w:r>
        <w:t xml:space="preserve">.  </w:t>
      </w:r>
    </w:p>
    <w:p w14:paraId="21B9D2EA" w14:textId="77777777" w:rsidR="00566A5F" w:rsidRDefault="00566A5F" w:rsidP="00566A5F"/>
    <w:p w14:paraId="70DD2183" w14:textId="77777777" w:rsidR="00566A5F" w:rsidRDefault="00566A5F" w:rsidP="000112BC">
      <w:pPr>
        <w:pStyle w:val="Overskriftsniveau1"/>
      </w:pPr>
      <w:r>
        <w:t>Hvem må benytte ordningen</w:t>
      </w:r>
    </w:p>
    <w:p w14:paraId="43BAF79A" w14:textId="34F216CA" w:rsidR="00B63434" w:rsidRDefault="00B63434" w:rsidP="00B63434">
      <w:pPr>
        <w:pStyle w:val="Afsnitsniveau2"/>
        <w:numPr>
          <w:ilvl w:val="0"/>
          <w:numId w:val="0"/>
        </w:numPr>
      </w:pPr>
      <w:r w:rsidRPr="00191AC2">
        <w:t xml:space="preserve">Whistleblowerordningen må benyttes af medarbejdere </w:t>
      </w:r>
      <w:r w:rsidR="00204E7C">
        <w:t xml:space="preserve">og bestyrelsesmedlemmer </w:t>
      </w:r>
      <w:r w:rsidRPr="00191AC2">
        <w:t>hos</w:t>
      </w:r>
      <w:r w:rsidR="007047B3">
        <w:t xml:space="preserve"> </w:t>
      </w:r>
      <w:r w:rsidR="00CC2FC8">
        <w:t xml:space="preserve">Fiskernes </w:t>
      </w:r>
      <w:r w:rsidR="007047B3">
        <w:t>Forsikring</w:t>
      </w:r>
      <w:r>
        <w:t>.</w:t>
      </w:r>
    </w:p>
    <w:p w14:paraId="76B99586" w14:textId="77777777" w:rsidR="00B63434" w:rsidRDefault="00B63434" w:rsidP="00B63434">
      <w:pPr>
        <w:pStyle w:val="Afsnitsniveau2"/>
        <w:numPr>
          <w:ilvl w:val="0"/>
          <w:numId w:val="0"/>
        </w:numPr>
      </w:pPr>
    </w:p>
    <w:p w14:paraId="48AA39EE" w14:textId="5E1F872B" w:rsidR="00B63434" w:rsidRPr="00F12938" w:rsidRDefault="00B63434" w:rsidP="00B63434">
      <w:pPr>
        <w:pStyle w:val="Afsnitsniveau2"/>
        <w:numPr>
          <w:ilvl w:val="0"/>
          <w:numId w:val="0"/>
        </w:numPr>
      </w:pPr>
      <w:r>
        <w:t xml:space="preserve">Bestyrelsesmedlemmer og ansatte hos eksterne </w:t>
      </w:r>
      <w:r w:rsidR="00BB0184">
        <w:t>virksomheder</w:t>
      </w:r>
      <w:r>
        <w:t xml:space="preserve"> kan foretage anmeldelse via Finanstilsynets whistleblowerordning.</w:t>
      </w:r>
    </w:p>
    <w:p w14:paraId="457D29DD" w14:textId="77777777" w:rsidR="00566A5F" w:rsidRPr="00F12938" w:rsidRDefault="00566A5F" w:rsidP="00566A5F">
      <w:r w:rsidRPr="00F12938">
        <w:t xml:space="preserve"> </w:t>
      </w:r>
    </w:p>
    <w:p w14:paraId="6DBBEB48" w14:textId="77777777" w:rsidR="00566A5F" w:rsidRDefault="00566A5F" w:rsidP="000112BC">
      <w:pPr>
        <w:pStyle w:val="Overskriftsniveau1"/>
      </w:pPr>
      <w:r>
        <w:t>Hvad må rapporteres via ordningen</w:t>
      </w:r>
    </w:p>
    <w:p w14:paraId="5D3E2DDA" w14:textId="539C96C0" w:rsidR="00B63434" w:rsidRPr="00191AC2" w:rsidRDefault="00204E7C" w:rsidP="00B63434">
      <w:r>
        <w:t xml:space="preserve">Ordningen </w:t>
      </w:r>
      <w:r w:rsidR="00B63434">
        <w:t xml:space="preserve">må </w:t>
      </w:r>
      <w:r>
        <w:t xml:space="preserve">benyttes til at foretage </w:t>
      </w:r>
      <w:r w:rsidR="00B63434" w:rsidRPr="00191AC2">
        <w:t>indberetning af overtrædelser eller potentielle overtrædelser af finansiel lovgivning</w:t>
      </w:r>
      <w:r>
        <w:t xml:space="preserve"> samt af alvorlige forseelser, jf. nærmere nedenfor</w:t>
      </w:r>
      <w:r w:rsidR="00B63434" w:rsidRPr="00191AC2">
        <w:t>. Der kan ske indberetning af såvel alvorlige som mindre alvorlige forseelser</w:t>
      </w:r>
      <w:r>
        <w:t xml:space="preserve"> i relation til den finansielle lovgivning</w:t>
      </w:r>
      <w:r w:rsidR="00B63434" w:rsidRPr="00191AC2">
        <w:t>, ligesom der kan indberettes om overtrædelser, der ikke er af afgørende betydning for</w:t>
      </w:r>
      <w:r w:rsidR="007047B3">
        <w:t xml:space="preserve"> </w:t>
      </w:r>
      <w:r w:rsidR="00CC2FC8">
        <w:t>Fiskernes F</w:t>
      </w:r>
      <w:r w:rsidR="007047B3">
        <w:t>orsikring</w:t>
      </w:r>
      <w:r w:rsidR="00B63434" w:rsidRPr="00191AC2">
        <w:t>. Dette kan fx være forseelser, der alene vil udløse et påbud eller en påtale fra Finanstilsynet.</w:t>
      </w:r>
    </w:p>
    <w:p w14:paraId="3571F869" w14:textId="77777777" w:rsidR="00B63434" w:rsidRDefault="00B63434" w:rsidP="00B63434"/>
    <w:p w14:paraId="76747DFA" w14:textId="77777777" w:rsidR="00204E7C" w:rsidRPr="00204E7C" w:rsidRDefault="00204E7C" w:rsidP="00204E7C">
      <w:pPr>
        <w:rPr>
          <w:rFonts w:eastAsiaTheme="minorHAnsi" w:cstheme="minorBidi"/>
          <w:szCs w:val="22"/>
          <w:lang w:eastAsia="en-US"/>
        </w:rPr>
      </w:pPr>
      <w:r w:rsidRPr="00204E7C">
        <w:rPr>
          <w:rFonts w:eastAsiaTheme="minorHAnsi" w:cstheme="minorBidi"/>
          <w:szCs w:val="22"/>
          <w:lang w:eastAsia="en-US"/>
        </w:rPr>
        <w:t xml:space="preserve">Ved alvorlige forseelser forstås ud over enhver overtrædelse af den finansielle </w:t>
      </w:r>
    </w:p>
    <w:p w14:paraId="6E11CA11" w14:textId="77777777" w:rsidR="00204E7C" w:rsidRPr="00204E7C" w:rsidRDefault="00204E7C" w:rsidP="00204E7C">
      <w:pPr>
        <w:rPr>
          <w:rFonts w:eastAsiaTheme="minorHAnsi" w:cstheme="minorBidi"/>
          <w:szCs w:val="22"/>
          <w:lang w:eastAsia="en-US"/>
        </w:rPr>
      </w:pPr>
      <w:proofErr w:type="gramStart"/>
      <w:r w:rsidRPr="00204E7C">
        <w:rPr>
          <w:rFonts w:eastAsiaTheme="minorHAnsi" w:cstheme="minorBidi"/>
          <w:szCs w:val="22"/>
          <w:lang w:eastAsia="en-US"/>
        </w:rPr>
        <w:t>lovgivning</w:t>
      </w:r>
      <w:proofErr w:type="gramEnd"/>
      <w:r w:rsidRPr="00204E7C">
        <w:rPr>
          <w:rFonts w:eastAsiaTheme="minorHAnsi" w:cstheme="minorBidi"/>
          <w:szCs w:val="22"/>
          <w:lang w:eastAsia="en-US"/>
        </w:rPr>
        <w:t>:</w:t>
      </w:r>
    </w:p>
    <w:p w14:paraId="3B81DDE5" w14:textId="77777777" w:rsidR="00204E7C" w:rsidRPr="00204E7C" w:rsidRDefault="00204E7C" w:rsidP="00204E7C">
      <w:pPr>
        <w:ind w:left="1984" w:hanging="992"/>
        <w:rPr>
          <w:rFonts w:eastAsiaTheme="minorHAnsi" w:cstheme="minorBidi"/>
          <w:szCs w:val="22"/>
          <w:lang w:eastAsia="en-US"/>
        </w:rPr>
      </w:pPr>
    </w:p>
    <w:p w14:paraId="002A6D71" w14:textId="77777777" w:rsidR="00204E7C" w:rsidRPr="00204E7C" w:rsidRDefault="00204E7C" w:rsidP="00204E7C">
      <w:pPr>
        <w:numPr>
          <w:ilvl w:val="0"/>
          <w:numId w:val="44"/>
        </w:numPr>
        <w:ind w:left="1560" w:hanging="567"/>
        <w:rPr>
          <w:rFonts w:eastAsiaTheme="minorHAnsi" w:cstheme="minorBidi"/>
          <w:szCs w:val="22"/>
          <w:lang w:eastAsia="en-US"/>
        </w:rPr>
      </w:pPr>
      <w:proofErr w:type="gramStart"/>
      <w:r w:rsidRPr="00204E7C">
        <w:rPr>
          <w:rFonts w:eastAsiaTheme="minorHAnsi" w:cstheme="minorBidi"/>
          <w:szCs w:val="22"/>
          <w:lang w:eastAsia="en-US"/>
        </w:rPr>
        <w:t>alvorlig</w:t>
      </w:r>
      <w:proofErr w:type="gramEnd"/>
      <w:r w:rsidRPr="00204E7C">
        <w:rPr>
          <w:rFonts w:eastAsiaTheme="minorHAnsi" w:cstheme="minorBidi"/>
          <w:szCs w:val="22"/>
          <w:lang w:eastAsia="en-US"/>
        </w:rPr>
        <w:t xml:space="preserve"> økonomisk kriminalitet, herunder bestikkelse, bedrageri, dokumentfalsk og lignende,</w:t>
      </w:r>
    </w:p>
    <w:p w14:paraId="76B533F5" w14:textId="77777777" w:rsidR="00204E7C" w:rsidRPr="00204E7C" w:rsidRDefault="00204E7C" w:rsidP="00204E7C">
      <w:pPr>
        <w:numPr>
          <w:ilvl w:val="0"/>
          <w:numId w:val="44"/>
        </w:numPr>
        <w:ind w:left="1560" w:hanging="567"/>
        <w:rPr>
          <w:rFonts w:eastAsiaTheme="minorHAnsi" w:cstheme="minorBidi"/>
          <w:szCs w:val="22"/>
          <w:lang w:eastAsia="en-US"/>
        </w:rPr>
      </w:pPr>
      <w:proofErr w:type="gramStart"/>
      <w:r w:rsidRPr="00204E7C">
        <w:rPr>
          <w:rFonts w:eastAsiaTheme="minorHAnsi" w:cstheme="minorBidi"/>
          <w:szCs w:val="22"/>
          <w:lang w:eastAsia="en-US"/>
        </w:rPr>
        <w:t>uregelmæssigheder</w:t>
      </w:r>
      <w:proofErr w:type="gramEnd"/>
      <w:r w:rsidRPr="00204E7C">
        <w:rPr>
          <w:rFonts w:eastAsiaTheme="minorHAnsi" w:cstheme="minorBidi"/>
          <w:szCs w:val="22"/>
          <w:lang w:eastAsia="en-US"/>
        </w:rPr>
        <w:t xml:space="preserve"> på områderne regnskabsføring, intern regnskabskontrol og revision, </w:t>
      </w:r>
    </w:p>
    <w:p w14:paraId="209728C8" w14:textId="77777777" w:rsidR="00204E7C" w:rsidRPr="00204E7C" w:rsidRDefault="00204E7C" w:rsidP="00204E7C">
      <w:pPr>
        <w:numPr>
          <w:ilvl w:val="0"/>
          <w:numId w:val="44"/>
        </w:numPr>
        <w:ind w:left="1560" w:hanging="567"/>
        <w:rPr>
          <w:rFonts w:eastAsiaTheme="minorHAnsi" w:cstheme="minorBidi"/>
          <w:szCs w:val="22"/>
          <w:lang w:eastAsia="en-US"/>
        </w:rPr>
      </w:pPr>
      <w:proofErr w:type="gramStart"/>
      <w:r w:rsidRPr="00204E7C">
        <w:rPr>
          <w:rFonts w:eastAsiaTheme="minorHAnsi" w:cstheme="minorBidi"/>
          <w:szCs w:val="22"/>
          <w:lang w:eastAsia="en-US"/>
        </w:rPr>
        <w:lastRenderedPageBreak/>
        <w:t>mistanke</w:t>
      </w:r>
      <w:proofErr w:type="gramEnd"/>
      <w:r w:rsidRPr="00204E7C">
        <w:rPr>
          <w:rFonts w:eastAsiaTheme="minorHAnsi" w:cstheme="minorBidi"/>
          <w:szCs w:val="22"/>
          <w:lang w:eastAsia="en-US"/>
        </w:rPr>
        <w:t xml:space="preserve"> om korruption og kriminalitet i bank- og finanssektoren,</w:t>
      </w:r>
    </w:p>
    <w:p w14:paraId="62043C5F" w14:textId="77777777" w:rsidR="00204E7C" w:rsidRPr="00204E7C" w:rsidRDefault="00204E7C" w:rsidP="00204E7C">
      <w:pPr>
        <w:numPr>
          <w:ilvl w:val="0"/>
          <w:numId w:val="44"/>
        </w:numPr>
        <w:ind w:left="1560" w:hanging="567"/>
        <w:rPr>
          <w:rFonts w:eastAsiaTheme="minorHAnsi" w:cstheme="minorBidi"/>
          <w:szCs w:val="22"/>
          <w:lang w:eastAsia="en-US"/>
        </w:rPr>
      </w:pPr>
      <w:proofErr w:type="gramStart"/>
      <w:r w:rsidRPr="00204E7C">
        <w:rPr>
          <w:rFonts w:eastAsiaTheme="minorHAnsi" w:cstheme="minorBidi"/>
          <w:szCs w:val="22"/>
          <w:lang w:eastAsia="en-US"/>
        </w:rPr>
        <w:t>miljøforurening</w:t>
      </w:r>
      <w:proofErr w:type="gramEnd"/>
      <w:r w:rsidRPr="00204E7C">
        <w:rPr>
          <w:rFonts w:eastAsiaTheme="minorHAnsi" w:cstheme="minorBidi"/>
          <w:szCs w:val="22"/>
          <w:lang w:eastAsia="en-US"/>
        </w:rPr>
        <w:t xml:space="preserve">, </w:t>
      </w:r>
    </w:p>
    <w:p w14:paraId="578CFFCC" w14:textId="77777777" w:rsidR="00204E7C" w:rsidRPr="00204E7C" w:rsidRDefault="00204E7C" w:rsidP="00204E7C">
      <w:pPr>
        <w:numPr>
          <w:ilvl w:val="0"/>
          <w:numId w:val="44"/>
        </w:numPr>
        <w:ind w:left="1560" w:hanging="567"/>
        <w:rPr>
          <w:rFonts w:eastAsiaTheme="minorHAnsi" w:cstheme="minorBidi"/>
          <w:szCs w:val="22"/>
          <w:lang w:eastAsia="en-US"/>
        </w:rPr>
      </w:pPr>
      <w:proofErr w:type="gramStart"/>
      <w:r w:rsidRPr="00204E7C">
        <w:rPr>
          <w:rFonts w:eastAsiaTheme="minorHAnsi" w:cstheme="minorBidi"/>
          <w:szCs w:val="22"/>
          <w:lang w:eastAsia="en-US"/>
        </w:rPr>
        <w:t>alvorlige</w:t>
      </w:r>
      <w:proofErr w:type="gramEnd"/>
      <w:r w:rsidRPr="00204E7C">
        <w:rPr>
          <w:rFonts w:eastAsiaTheme="minorHAnsi" w:cstheme="minorBidi"/>
          <w:szCs w:val="22"/>
          <w:lang w:eastAsia="en-US"/>
        </w:rPr>
        <w:t xml:space="preserve"> brud på arbejdssikkerheden samt </w:t>
      </w:r>
    </w:p>
    <w:p w14:paraId="573E158A" w14:textId="77777777" w:rsidR="00204E7C" w:rsidRPr="00204E7C" w:rsidRDefault="00204E7C" w:rsidP="00204E7C">
      <w:pPr>
        <w:numPr>
          <w:ilvl w:val="0"/>
          <w:numId w:val="44"/>
        </w:numPr>
        <w:ind w:left="1560" w:hanging="567"/>
        <w:rPr>
          <w:rFonts w:eastAsiaTheme="minorHAnsi" w:cstheme="minorBidi"/>
          <w:szCs w:val="22"/>
          <w:lang w:eastAsia="en-US"/>
        </w:rPr>
      </w:pPr>
      <w:proofErr w:type="gramStart"/>
      <w:r w:rsidRPr="00204E7C">
        <w:rPr>
          <w:rFonts w:eastAsiaTheme="minorHAnsi" w:cstheme="minorBidi"/>
          <w:szCs w:val="22"/>
          <w:lang w:eastAsia="en-US"/>
        </w:rPr>
        <w:t>alvorlige</w:t>
      </w:r>
      <w:proofErr w:type="gramEnd"/>
      <w:r w:rsidRPr="00204E7C">
        <w:rPr>
          <w:rFonts w:eastAsiaTheme="minorHAnsi" w:cstheme="minorBidi"/>
          <w:szCs w:val="22"/>
          <w:lang w:eastAsia="en-US"/>
        </w:rPr>
        <w:t xml:space="preserve"> forhold, der retter sig mod en ansat, f.eks. vold eller seksuelle overgreb.</w:t>
      </w:r>
    </w:p>
    <w:p w14:paraId="4710D3E4" w14:textId="77777777" w:rsidR="00204E7C" w:rsidRDefault="00204E7C" w:rsidP="00B63434"/>
    <w:p w14:paraId="7053A36B" w14:textId="77777777" w:rsidR="00566A5F" w:rsidRDefault="00B63434" w:rsidP="00B63434">
      <w:r>
        <w:t>Forseelser, som ikke må indberettes via ordningen, skal anmeldes via de normale kommunikationsveje.</w:t>
      </w:r>
    </w:p>
    <w:p w14:paraId="53B12074" w14:textId="77777777" w:rsidR="00566A5F" w:rsidRDefault="00566A5F" w:rsidP="00566A5F"/>
    <w:p w14:paraId="4D36E139" w14:textId="77DADA00" w:rsidR="00B63434" w:rsidRDefault="00B63434" w:rsidP="00566A5F">
      <w:r>
        <w:t>Ordningen må kun benyttes til at indberette medarbejdere og bestyrelsesmedlemmer hos</w:t>
      </w:r>
      <w:r w:rsidR="00C41B77">
        <w:t xml:space="preserve"> </w:t>
      </w:r>
      <w:r w:rsidR="00CC2FC8">
        <w:t xml:space="preserve">Fiskernes </w:t>
      </w:r>
      <w:r w:rsidR="007047B3">
        <w:t>Forsikring</w:t>
      </w:r>
      <w:r>
        <w:t>.</w:t>
      </w:r>
    </w:p>
    <w:p w14:paraId="4D6B34CD" w14:textId="77777777" w:rsidR="00B63434" w:rsidRDefault="00B63434" w:rsidP="00566A5F"/>
    <w:p w14:paraId="24D5884C" w14:textId="77777777" w:rsidR="000112BC" w:rsidRDefault="000112BC" w:rsidP="000112BC">
      <w:pPr>
        <w:pStyle w:val="Overskriftsniveau1"/>
      </w:pPr>
      <w:r>
        <w:t>Hvem skal der indberettes til</w:t>
      </w:r>
    </w:p>
    <w:p w14:paraId="23F27C65" w14:textId="5E747A6F" w:rsidR="007A37EF" w:rsidRPr="007A37EF" w:rsidRDefault="007A37EF" w:rsidP="007A37EF">
      <w:pPr>
        <w:pStyle w:val="Afsnitsniveau2"/>
        <w:numPr>
          <w:ilvl w:val="0"/>
          <w:numId w:val="0"/>
        </w:numPr>
      </w:pPr>
      <w:r w:rsidRPr="007A37EF">
        <w:t xml:space="preserve">Indberetning sker via Plesner Whistleblowerordning, der findes </w:t>
      </w:r>
      <w:r w:rsidR="007047B3">
        <w:t>via link</w:t>
      </w:r>
      <w:r w:rsidRPr="007A37EF">
        <w:t xml:space="preserve"> </w:t>
      </w:r>
      <w:r w:rsidR="00204E7C">
        <w:t>på Fiskernes Forsikrings hjemmeside</w:t>
      </w:r>
      <w:bookmarkStart w:id="0" w:name="_GoBack"/>
      <w:bookmarkEnd w:id="0"/>
      <w:r w:rsidR="00204E7C">
        <w:t xml:space="preserve">. </w:t>
      </w:r>
    </w:p>
    <w:p w14:paraId="17D577BD" w14:textId="77777777" w:rsidR="007A37EF" w:rsidRDefault="007A37EF" w:rsidP="000112BC"/>
    <w:p w14:paraId="329E2466" w14:textId="7AF3BA05" w:rsidR="000112BC" w:rsidRDefault="00CC2FC8" w:rsidP="000112BC">
      <w:r>
        <w:t>Fiskernes F</w:t>
      </w:r>
      <w:r w:rsidR="007047B3">
        <w:t xml:space="preserve">orsikring </w:t>
      </w:r>
      <w:r w:rsidR="000112BC">
        <w:t>opfordrer til, at medarbejderen angiver sit navn, når en rapportering foretages, så</w:t>
      </w:r>
      <w:r w:rsidR="007047B3">
        <w:t xml:space="preserve"> </w:t>
      </w:r>
      <w:r>
        <w:t xml:space="preserve">Fiskernes </w:t>
      </w:r>
      <w:r w:rsidR="007047B3">
        <w:t>Forsikring</w:t>
      </w:r>
      <w:r w:rsidR="000112BC">
        <w:t xml:space="preserve"> har mulighed for at stille medarbejderen yderligere spørgsmål og efterfølgende orientere om undersøgelsens videre forløb. </w:t>
      </w:r>
    </w:p>
    <w:p w14:paraId="77E72F9F" w14:textId="77777777" w:rsidR="000112BC" w:rsidRDefault="000112BC" w:rsidP="000112BC"/>
    <w:p w14:paraId="7B1AED68" w14:textId="77777777" w:rsidR="000112BC" w:rsidRDefault="000112BC" w:rsidP="000112BC">
      <w:r>
        <w:t>Det er dog muligt at foretage en anonym rapportering.</w:t>
      </w:r>
    </w:p>
    <w:p w14:paraId="5312985B" w14:textId="77777777" w:rsidR="000112BC" w:rsidRDefault="000112BC" w:rsidP="000112BC">
      <w:pPr>
        <w:pStyle w:val="Afsnitsniveau2"/>
        <w:numPr>
          <w:ilvl w:val="0"/>
          <w:numId w:val="0"/>
        </w:numPr>
      </w:pPr>
    </w:p>
    <w:p w14:paraId="0B6BB25B" w14:textId="0C3D9135" w:rsidR="000112BC" w:rsidRDefault="000112BC" w:rsidP="000112BC">
      <w:pPr>
        <w:pStyle w:val="Afsnitsniveau2"/>
        <w:numPr>
          <w:ilvl w:val="0"/>
          <w:numId w:val="0"/>
        </w:numPr>
      </w:pPr>
      <w:r>
        <w:t>Indberetningen modtages af to partnere hos Plesner, der efter en vurdering af, hvem der kan behandle indberetningen i forhold til habilitet, videresender Plesner indberetningen til den relevante sagsbehandler hos</w:t>
      </w:r>
      <w:r w:rsidR="007047B3">
        <w:t xml:space="preserve"> </w:t>
      </w:r>
      <w:r w:rsidR="00CC2FC8">
        <w:t xml:space="preserve">Fiskernes </w:t>
      </w:r>
      <w:r w:rsidR="007047B3">
        <w:t>Forsikring</w:t>
      </w:r>
      <w:r>
        <w:t>.</w:t>
      </w:r>
    </w:p>
    <w:p w14:paraId="3DA5F1A0" w14:textId="77777777" w:rsidR="000112BC" w:rsidRDefault="000112BC" w:rsidP="000112BC">
      <w:pPr>
        <w:pStyle w:val="NormalIndent"/>
        <w:ind w:left="0"/>
      </w:pPr>
    </w:p>
    <w:p w14:paraId="2233532E" w14:textId="41E137B4" w:rsidR="000112BC" w:rsidRDefault="00573E36" w:rsidP="000112BC">
      <w:pPr>
        <w:pStyle w:val="Afsnitsniveau2"/>
        <w:numPr>
          <w:ilvl w:val="0"/>
          <w:numId w:val="0"/>
        </w:numPr>
      </w:pPr>
      <w:r>
        <w:t>Alle de involverede parter, herunder</w:t>
      </w:r>
      <w:r w:rsidR="007047B3">
        <w:t xml:space="preserve"> </w:t>
      </w:r>
      <w:r w:rsidR="00CC2FC8">
        <w:t xml:space="preserve">Fiskernes </w:t>
      </w:r>
      <w:r w:rsidR="007047B3">
        <w:t>Forsikring</w:t>
      </w:r>
      <w:r>
        <w:t xml:space="preserve"> og Plesner, vil behandle alle rapporteringer fortroligt.</w:t>
      </w:r>
    </w:p>
    <w:p w14:paraId="260ACD33" w14:textId="77777777" w:rsidR="00573E36" w:rsidRPr="00573E36" w:rsidRDefault="00573E36" w:rsidP="00573E36">
      <w:pPr>
        <w:pStyle w:val="NormalIndent"/>
      </w:pPr>
    </w:p>
    <w:p w14:paraId="076EEDEE" w14:textId="77777777" w:rsidR="00573E36" w:rsidRDefault="00573E36" w:rsidP="00573E36">
      <w:pPr>
        <w:pStyle w:val="Overskriftsniveau1"/>
      </w:pPr>
      <w:r>
        <w:t>Beskyttelse af medarbejdere</w:t>
      </w:r>
    </w:p>
    <w:p w14:paraId="45AA731E" w14:textId="77777777" w:rsidR="00573E36" w:rsidRDefault="00573E36" w:rsidP="00573E36">
      <w:r>
        <w:t>Hvis en medarbejder i god tro foretager en rapportering via ordningen, som senere måtte vise sig at være grundløs, vil det ikke få nogen negative konsekvenser eller følger for medarbejderen, hverken ansættelses- eller avancementsmæssigt.</w:t>
      </w:r>
    </w:p>
    <w:p w14:paraId="370F0D75" w14:textId="77777777" w:rsidR="00573E36" w:rsidRDefault="00573E36" w:rsidP="00573E36"/>
    <w:p w14:paraId="578406E3" w14:textId="0FADDA52" w:rsidR="00573E36" w:rsidRPr="00F8702D" w:rsidRDefault="00CC2FC8" w:rsidP="00573E36">
      <w:r>
        <w:lastRenderedPageBreak/>
        <w:t xml:space="preserve">Fiskernes </w:t>
      </w:r>
      <w:r w:rsidR="007047B3">
        <w:t xml:space="preserve">Forsikring </w:t>
      </w:r>
      <w:r w:rsidR="00573E36">
        <w:t xml:space="preserve">accepterer ikke, at medarbejdere forsætligt foretager falske anmeldelser, og det kan få ansættelsesretlige konsekvenser, hvis en medarbejder bevidst indgiver en falsk anmeldelse om en anden medarbejder via ordningen. </w:t>
      </w:r>
    </w:p>
    <w:p w14:paraId="7F0913F1" w14:textId="77777777" w:rsidR="00573E36" w:rsidRDefault="00573E36" w:rsidP="00573E36"/>
    <w:p w14:paraId="1A4F10D2" w14:textId="77777777" w:rsidR="00573E36" w:rsidRDefault="00573E36" w:rsidP="00573E36">
      <w:pPr>
        <w:pStyle w:val="NormalIndent"/>
        <w:ind w:left="0"/>
      </w:pPr>
      <w:r>
        <w:t xml:space="preserve">Den indberettende medarbejders identitet vil som udgangspunkt ikke blive videregivet til den anmeldte medarbejder. Medarbejderens identitet vil dog blive oplyst, såfremt det måtte vise sig, at den indberettende medarbejder har foretaget en forsætlig falsk anmeldelse. </w:t>
      </w:r>
    </w:p>
    <w:p w14:paraId="6644FCF6" w14:textId="77777777" w:rsidR="00573E36" w:rsidRDefault="00573E36" w:rsidP="00573E36">
      <w:pPr>
        <w:pStyle w:val="NormalIndent"/>
        <w:ind w:left="0"/>
      </w:pPr>
    </w:p>
    <w:p w14:paraId="7FA95DCD" w14:textId="77777777" w:rsidR="00573E36" w:rsidRDefault="00573E36" w:rsidP="00573E36">
      <w:pPr>
        <w:pStyle w:val="NormalIndent"/>
        <w:ind w:left="0"/>
      </w:pPr>
      <w:r>
        <w:t xml:space="preserve">Identitetsoplysningen vil også kunne blive videregivet ved en eventuel efterfølgende retssag vedrørende forholdet, der bliver rapporteret om. </w:t>
      </w:r>
    </w:p>
    <w:p w14:paraId="1F808C04" w14:textId="77777777" w:rsidR="00573E36" w:rsidRDefault="00573E36" w:rsidP="00573E36"/>
    <w:p w14:paraId="218849C0" w14:textId="77777777" w:rsidR="00566A5F" w:rsidRDefault="00566A5F" w:rsidP="00573E36">
      <w:pPr>
        <w:pStyle w:val="Overskriftsniveau1"/>
      </w:pPr>
      <w:r w:rsidRPr="00BC6F20">
        <w:t>Orientering til den anmeldte medarbejder</w:t>
      </w:r>
    </w:p>
    <w:p w14:paraId="04820B7E" w14:textId="77777777" w:rsidR="00566A5F" w:rsidRDefault="00566A5F" w:rsidP="00566A5F">
      <w:r>
        <w:t xml:space="preserve">Hvis en medarbejder udsættes for en anmeldelse via ordningen, vil medarbejderen blive underrettet hurtigst muligt herom, efter at en foreløbig undersøgelse har fundet sted og alle relevante beviser er sikret. Medarbejderen vil bl.a. modtage information om </w:t>
      </w:r>
    </w:p>
    <w:p w14:paraId="0BFF91DB" w14:textId="77777777" w:rsidR="00566A5F" w:rsidRDefault="00566A5F" w:rsidP="00566A5F"/>
    <w:p w14:paraId="668B310F" w14:textId="77777777" w:rsidR="00566A5F" w:rsidRDefault="00566A5F" w:rsidP="00566A5F">
      <w:pPr>
        <w:numPr>
          <w:ilvl w:val="0"/>
          <w:numId w:val="41"/>
        </w:numPr>
      </w:pPr>
      <w:r>
        <w:t>Identiteten af den person/gruppe som er ansvarlig for undersøgelsen af anmeldelsen</w:t>
      </w:r>
    </w:p>
    <w:p w14:paraId="04E5F6A0" w14:textId="77777777" w:rsidR="00566A5F" w:rsidRDefault="00566A5F" w:rsidP="00566A5F">
      <w:pPr>
        <w:numPr>
          <w:ilvl w:val="0"/>
          <w:numId w:val="38"/>
        </w:numPr>
      </w:pPr>
      <w:r>
        <w:t>En beskrivelse af beskyldningerne</w:t>
      </w:r>
    </w:p>
    <w:p w14:paraId="05331A5E" w14:textId="77777777" w:rsidR="00566A5F" w:rsidRDefault="00566A5F" w:rsidP="00566A5F">
      <w:pPr>
        <w:numPr>
          <w:ilvl w:val="0"/>
          <w:numId w:val="38"/>
        </w:numPr>
      </w:pPr>
      <w:r>
        <w:t>Hvem der har set anmeldelsen</w:t>
      </w:r>
    </w:p>
    <w:p w14:paraId="14872B25" w14:textId="77777777" w:rsidR="00566A5F" w:rsidRDefault="00566A5F" w:rsidP="00566A5F"/>
    <w:p w14:paraId="6FF1D7E2" w14:textId="2BF3FD34" w:rsidR="007A37EF" w:rsidRDefault="007A37EF" w:rsidP="00566A5F">
      <w:r>
        <w:t xml:space="preserve">Der henvises desuden til Privatlivspolitik for Whistleblower-ordning, hvor der kan læses nærmere om behandlingen af personoplysninger og de registreredes rettigheder. </w:t>
      </w:r>
    </w:p>
    <w:p w14:paraId="386403C8" w14:textId="77777777" w:rsidR="007A37EF" w:rsidRDefault="007A37EF" w:rsidP="00566A5F"/>
    <w:p w14:paraId="208ED740" w14:textId="77777777" w:rsidR="00566A5F" w:rsidRDefault="00566A5F" w:rsidP="00573E36">
      <w:pPr>
        <w:pStyle w:val="Overskriftsniveau1"/>
      </w:pPr>
      <w:r>
        <w:t>Datasikkerhed og dataopbevaring</w:t>
      </w:r>
    </w:p>
    <w:p w14:paraId="22E47D8E" w14:textId="040CE186" w:rsidR="00566A5F" w:rsidRPr="00F8702D" w:rsidRDefault="00CC2FC8" w:rsidP="00566A5F">
      <w:r>
        <w:t xml:space="preserve">Fiskernes </w:t>
      </w:r>
      <w:r w:rsidR="007047B3">
        <w:t xml:space="preserve">Forsikring </w:t>
      </w:r>
      <w:r w:rsidR="00573E36">
        <w:t xml:space="preserve">og Plesner </w:t>
      </w:r>
      <w:r w:rsidR="00566A5F">
        <w:t xml:space="preserve">vil behandle medarbejderes oplysninger og alle oplysninger omfattet af en rapport i overensstemmelse med gældende lovgivning. </w:t>
      </w:r>
    </w:p>
    <w:p w14:paraId="32B1791E" w14:textId="77777777" w:rsidR="00566A5F" w:rsidRDefault="00566A5F" w:rsidP="00566A5F"/>
    <w:p w14:paraId="5D804724" w14:textId="77777777" w:rsidR="00566A5F" w:rsidRDefault="00566A5F" w:rsidP="00566A5F">
      <w:r>
        <w:t>Alle rapporter vil blive opbevaret forsvarligt, og det vil kun være muligt for relevante personer at tilgå rapporterne.</w:t>
      </w:r>
    </w:p>
    <w:p w14:paraId="1D3628B7" w14:textId="77777777" w:rsidR="00566A5F" w:rsidRDefault="00566A5F" w:rsidP="00566A5F"/>
    <w:p w14:paraId="41C4B8E4" w14:textId="2D2E82BB" w:rsidR="00566A5F" w:rsidRDefault="00566A5F" w:rsidP="00566A5F">
      <w:r>
        <w:t>Anmeldelser, der viser sig åbenbart grundløse, slettes straks. Hvis der sker rapportering af en forseelse, der falder uden for kategorien af forseelser, som må anmeldes via ordningen, se punkt 3, vil rapporteringen straks blive sendt videre til den personaleansvarlige og vil samtidig blive slettet i whistleblow</w:t>
      </w:r>
      <w:r w:rsidR="00BF74E2">
        <w:t>er</w:t>
      </w:r>
      <w:r>
        <w:t xml:space="preserve">ordningen. Hvis der foretages anmeldelse til politiet eller anden </w:t>
      </w:r>
      <w:r>
        <w:lastRenderedPageBreak/>
        <w:t xml:space="preserve">myndighed, slettes oplysningerne straks efter afslutning af sagen hos de pågældende myndigheder. </w:t>
      </w:r>
    </w:p>
    <w:p w14:paraId="32F5D673" w14:textId="77777777" w:rsidR="00566A5F" w:rsidRDefault="00566A5F" w:rsidP="00566A5F"/>
    <w:p w14:paraId="1C30C888" w14:textId="77777777" w:rsidR="00566A5F" w:rsidRPr="003657FF" w:rsidRDefault="00566A5F" w:rsidP="00566A5F">
      <w:r>
        <w:t xml:space="preserve">Hvis der på baggrund af de indsamlede oplysninger gennemføres en ansættelsesretlig sanktion over for den indberettede medarbejder, eller der i øvrigt foreligger grunde til, at det er sagligt og nødvendigt fortsat at opbevare oplysninger om medarbejderen, vil oplysningerne blive opbevaret i den pågældende personalemappe. Efter fratrædelse opbevares oplysningerne om medarbejderen i op til 5 år. </w:t>
      </w:r>
    </w:p>
    <w:p w14:paraId="1689B937" w14:textId="77777777" w:rsidR="00566A5F" w:rsidRDefault="00566A5F" w:rsidP="00566A5F"/>
    <w:p w14:paraId="3C93221C" w14:textId="77777777" w:rsidR="00566A5F" w:rsidRDefault="00566A5F" w:rsidP="00573E36">
      <w:pPr>
        <w:pStyle w:val="Overskriftsniveau1"/>
      </w:pPr>
      <w:r>
        <w:t xml:space="preserve">Spørgsmål </w:t>
      </w:r>
    </w:p>
    <w:p w14:paraId="73906FAC" w14:textId="555F5B2E" w:rsidR="00566A5F" w:rsidRDefault="00566A5F" w:rsidP="00566A5F">
      <w:bookmarkStart w:id="1" w:name="_Hlk518988882"/>
      <w:r>
        <w:t>Hvis du har spørgsmål vedrørende disse retningslinjer, er du velkommen til at tale med</w:t>
      </w:r>
      <w:r w:rsidR="00CC2FC8">
        <w:t xml:space="preserve"> </w:t>
      </w:r>
      <w:r w:rsidR="001E2DBE" w:rsidRPr="00B82CE7">
        <w:t>direktionen</w:t>
      </w:r>
      <w:r w:rsidR="00B82CE7">
        <w:t>.</w:t>
      </w:r>
    </w:p>
    <w:bookmarkEnd w:id="1"/>
    <w:p w14:paraId="7CD2A0EA" w14:textId="77777777" w:rsidR="00566A5F" w:rsidRPr="00135FEB" w:rsidRDefault="00566A5F" w:rsidP="00566A5F"/>
    <w:p w14:paraId="377419D5" w14:textId="77777777" w:rsidR="005F768A" w:rsidRPr="00135FEB" w:rsidRDefault="005F768A" w:rsidP="00566A5F"/>
    <w:sectPr w:rsidR="005F768A" w:rsidRPr="00135FEB" w:rsidSect="00F46182">
      <w:headerReference w:type="even" r:id="rId7"/>
      <w:headerReference w:type="default" r:id="rId8"/>
      <w:footerReference w:type="even" r:id="rId9"/>
      <w:footerReference w:type="default" r:id="rId10"/>
      <w:headerReference w:type="first" r:id="rId11"/>
      <w:footerReference w:type="first" r:id="rId12"/>
      <w:pgSz w:w="11906" w:h="16838" w:code="9"/>
      <w:pgMar w:top="2296" w:right="1418" w:bottom="2268" w:left="1418" w:header="39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5E5B8" w14:textId="77777777" w:rsidR="00DF7630" w:rsidRDefault="00DF7630" w:rsidP="00460BA1">
      <w:pPr>
        <w:spacing w:line="240" w:lineRule="auto"/>
      </w:pPr>
      <w:r>
        <w:separator/>
      </w:r>
    </w:p>
  </w:endnote>
  <w:endnote w:type="continuationSeparator" w:id="0">
    <w:p w14:paraId="4E40355A" w14:textId="77777777" w:rsidR="00DF7630" w:rsidRDefault="00DF7630" w:rsidP="00460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FF25A" w14:textId="77777777" w:rsidR="00566A5F" w:rsidRDefault="00566A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DDDC8" w14:textId="77777777" w:rsidR="001072C7" w:rsidRDefault="001072C7" w:rsidP="00091994">
    <w:pPr>
      <w:pStyle w:val="Footer"/>
      <w:jc w:val="center"/>
    </w:pPr>
    <w:r>
      <w:fldChar w:fldCharType="begin"/>
    </w:r>
    <w:r>
      <w:instrText xml:space="preserve"> PAGE   \* MERGEFORMAT </w:instrText>
    </w:r>
    <w:r>
      <w:fldChar w:fldCharType="separate"/>
    </w:r>
    <w:r w:rsidR="00204E7C">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44655" w14:textId="77777777" w:rsidR="00566A5F" w:rsidRDefault="00566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18732" w14:textId="77777777" w:rsidR="00DF7630" w:rsidRDefault="00DF7630" w:rsidP="00460BA1">
      <w:pPr>
        <w:spacing w:line="240" w:lineRule="auto"/>
      </w:pPr>
      <w:r>
        <w:separator/>
      </w:r>
    </w:p>
  </w:footnote>
  <w:footnote w:type="continuationSeparator" w:id="0">
    <w:p w14:paraId="27734E72" w14:textId="77777777" w:rsidR="00DF7630" w:rsidRDefault="00DF7630" w:rsidP="00460B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99CE" w14:textId="77777777" w:rsidR="00566A5F" w:rsidRDefault="00566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3CE78" w14:textId="77777777" w:rsidR="00566A5F" w:rsidRDefault="00566A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5D2B" w14:textId="77777777" w:rsidR="00566A5F" w:rsidRDefault="00566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5AFA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F927C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9E67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87E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8416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CA24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F4381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0C34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2EAEF0"/>
    <w:lvl w:ilvl="0">
      <w:start w:val="1"/>
      <w:numFmt w:val="decimal"/>
      <w:pStyle w:val="ListNumber"/>
      <w:lvlText w:val="%1."/>
      <w:lvlJc w:val="left"/>
      <w:pPr>
        <w:tabs>
          <w:tab w:val="num" w:pos="992"/>
        </w:tabs>
        <w:ind w:left="992" w:hanging="992"/>
      </w:pPr>
      <w:rPr>
        <w:rFonts w:hint="default"/>
      </w:rPr>
    </w:lvl>
  </w:abstractNum>
  <w:abstractNum w:abstractNumId="9" w15:restartNumberingAfterBreak="0">
    <w:nsid w:val="FFFFFF89"/>
    <w:multiLevelType w:val="singleLevel"/>
    <w:tmpl w:val="E020C7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B7710"/>
    <w:multiLevelType w:val="multilevel"/>
    <w:tmpl w:val="EBEE93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2E3985"/>
    <w:multiLevelType w:val="hybridMultilevel"/>
    <w:tmpl w:val="71345C7A"/>
    <w:lvl w:ilvl="0" w:tplc="E9C0267A">
      <w:start w:val="1300"/>
      <w:numFmt w:val="bullet"/>
      <w:lvlText w:val="-"/>
      <w:lvlJc w:val="left"/>
      <w:pPr>
        <w:tabs>
          <w:tab w:val="num" w:pos="1080"/>
        </w:tabs>
        <w:ind w:left="1080" w:hanging="360"/>
      </w:pPr>
      <w:rPr>
        <w:rFonts w:ascii="Verdana" w:eastAsia="Times New Roman" w:hAnsi="Verdana" w:cs="Times New Roman" w:hint="default"/>
      </w:rPr>
    </w:lvl>
    <w:lvl w:ilvl="1" w:tplc="04060003">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66A4B61"/>
    <w:multiLevelType w:val="multilevel"/>
    <w:tmpl w:val="3EC6A7A4"/>
    <w:lvl w:ilvl="0">
      <w:start w:val="1"/>
      <w:numFmt w:val="bullet"/>
      <w:pStyle w:val="Opstillingmedprik"/>
      <w:lvlText w:val=""/>
      <w:lvlJc w:val="left"/>
      <w:pPr>
        <w:tabs>
          <w:tab w:val="num" w:pos="1491"/>
        </w:tabs>
        <w:ind w:left="1491" w:hanging="499"/>
      </w:pPr>
      <w:rPr>
        <w:rFonts w:ascii="Symbol" w:hAnsi="Symbol" w:hint="default"/>
      </w:rPr>
    </w:lvl>
    <w:lvl w:ilvl="1">
      <w:start w:val="1"/>
      <w:numFmt w:val="bullet"/>
      <w:lvlText w:val="°"/>
      <w:lvlJc w:val="left"/>
      <w:pPr>
        <w:tabs>
          <w:tab w:val="num" w:pos="1990"/>
        </w:tabs>
        <w:ind w:left="1990" w:hanging="499"/>
      </w:pPr>
      <w:rPr>
        <w:rFonts w:ascii="Courier New" w:hAnsi="Courier New" w:hint="default"/>
      </w:rPr>
    </w:lvl>
    <w:lvl w:ilvl="2">
      <w:start w:val="1"/>
      <w:numFmt w:val="bullet"/>
      <w:lvlText w:val=""/>
      <w:lvlJc w:val="left"/>
      <w:pPr>
        <w:tabs>
          <w:tab w:val="num" w:pos="2489"/>
        </w:tabs>
        <w:ind w:left="2489" w:hanging="499"/>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0BD7702B"/>
    <w:multiLevelType w:val="hybridMultilevel"/>
    <w:tmpl w:val="ACA25076"/>
    <w:lvl w:ilvl="0" w:tplc="FE129648">
      <w:start w:val="1"/>
      <w:numFmt w:val="upperLetter"/>
      <w:pStyle w:val="OpstillingmedA"/>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0E243A23"/>
    <w:multiLevelType w:val="hybridMultilevel"/>
    <w:tmpl w:val="3FBEED32"/>
    <w:lvl w:ilvl="0" w:tplc="E9C0267A">
      <w:numFmt w:val="bullet"/>
      <w:lvlText w:val="-"/>
      <w:lvlJc w:val="left"/>
      <w:pPr>
        <w:tabs>
          <w:tab w:val="num" w:pos="720"/>
        </w:tabs>
        <w:ind w:left="720" w:hanging="360"/>
      </w:pPr>
      <w:rPr>
        <w:rFonts w:ascii="Verdana" w:eastAsia="Times New Roman" w:hAnsi="Verdana"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1D41F1"/>
    <w:multiLevelType w:val="hybridMultilevel"/>
    <w:tmpl w:val="1962032A"/>
    <w:lvl w:ilvl="0" w:tplc="924026A6">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5B6092A"/>
    <w:multiLevelType w:val="multilevel"/>
    <w:tmpl w:val="EBEE93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0C1A67"/>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11676D8"/>
    <w:multiLevelType w:val="hybridMultilevel"/>
    <w:tmpl w:val="2ACC4C72"/>
    <w:lvl w:ilvl="0" w:tplc="04060001">
      <w:start w:val="1"/>
      <w:numFmt w:val="bullet"/>
      <w:lvlText w:val=""/>
      <w:lvlJc w:val="left"/>
      <w:pPr>
        <w:ind w:left="1712" w:hanging="360"/>
      </w:pPr>
      <w:rPr>
        <w:rFonts w:ascii="Symbol" w:hAnsi="Symbol" w:hint="default"/>
      </w:rPr>
    </w:lvl>
    <w:lvl w:ilvl="1" w:tplc="04060003" w:tentative="1">
      <w:start w:val="1"/>
      <w:numFmt w:val="bullet"/>
      <w:lvlText w:val="o"/>
      <w:lvlJc w:val="left"/>
      <w:pPr>
        <w:ind w:left="2432" w:hanging="360"/>
      </w:pPr>
      <w:rPr>
        <w:rFonts w:ascii="Courier New" w:hAnsi="Courier New" w:cs="Courier New" w:hint="default"/>
      </w:rPr>
    </w:lvl>
    <w:lvl w:ilvl="2" w:tplc="04060005" w:tentative="1">
      <w:start w:val="1"/>
      <w:numFmt w:val="bullet"/>
      <w:lvlText w:val=""/>
      <w:lvlJc w:val="left"/>
      <w:pPr>
        <w:ind w:left="3152" w:hanging="360"/>
      </w:pPr>
      <w:rPr>
        <w:rFonts w:ascii="Wingdings" w:hAnsi="Wingdings" w:hint="default"/>
      </w:rPr>
    </w:lvl>
    <w:lvl w:ilvl="3" w:tplc="04060001" w:tentative="1">
      <w:start w:val="1"/>
      <w:numFmt w:val="bullet"/>
      <w:lvlText w:val=""/>
      <w:lvlJc w:val="left"/>
      <w:pPr>
        <w:ind w:left="3872" w:hanging="360"/>
      </w:pPr>
      <w:rPr>
        <w:rFonts w:ascii="Symbol" w:hAnsi="Symbol" w:hint="default"/>
      </w:rPr>
    </w:lvl>
    <w:lvl w:ilvl="4" w:tplc="04060003" w:tentative="1">
      <w:start w:val="1"/>
      <w:numFmt w:val="bullet"/>
      <w:lvlText w:val="o"/>
      <w:lvlJc w:val="left"/>
      <w:pPr>
        <w:ind w:left="4592" w:hanging="360"/>
      </w:pPr>
      <w:rPr>
        <w:rFonts w:ascii="Courier New" w:hAnsi="Courier New" w:cs="Courier New" w:hint="default"/>
      </w:rPr>
    </w:lvl>
    <w:lvl w:ilvl="5" w:tplc="04060005" w:tentative="1">
      <w:start w:val="1"/>
      <w:numFmt w:val="bullet"/>
      <w:lvlText w:val=""/>
      <w:lvlJc w:val="left"/>
      <w:pPr>
        <w:ind w:left="5312" w:hanging="360"/>
      </w:pPr>
      <w:rPr>
        <w:rFonts w:ascii="Wingdings" w:hAnsi="Wingdings" w:hint="default"/>
      </w:rPr>
    </w:lvl>
    <w:lvl w:ilvl="6" w:tplc="04060001" w:tentative="1">
      <w:start w:val="1"/>
      <w:numFmt w:val="bullet"/>
      <w:lvlText w:val=""/>
      <w:lvlJc w:val="left"/>
      <w:pPr>
        <w:ind w:left="6032" w:hanging="360"/>
      </w:pPr>
      <w:rPr>
        <w:rFonts w:ascii="Symbol" w:hAnsi="Symbol" w:hint="default"/>
      </w:rPr>
    </w:lvl>
    <w:lvl w:ilvl="7" w:tplc="04060003" w:tentative="1">
      <w:start w:val="1"/>
      <w:numFmt w:val="bullet"/>
      <w:lvlText w:val="o"/>
      <w:lvlJc w:val="left"/>
      <w:pPr>
        <w:ind w:left="6752" w:hanging="360"/>
      </w:pPr>
      <w:rPr>
        <w:rFonts w:ascii="Courier New" w:hAnsi="Courier New" w:cs="Courier New" w:hint="default"/>
      </w:rPr>
    </w:lvl>
    <w:lvl w:ilvl="8" w:tplc="04060005" w:tentative="1">
      <w:start w:val="1"/>
      <w:numFmt w:val="bullet"/>
      <w:lvlText w:val=""/>
      <w:lvlJc w:val="left"/>
      <w:pPr>
        <w:ind w:left="7472" w:hanging="360"/>
      </w:pPr>
      <w:rPr>
        <w:rFonts w:ascii="Wingdings" w:hAnsi="Wingdings" w:hint="default"/>
      </w:rPr>
    </w:lvl>
  </w:abstractNum>
  <w:abstractNum w:abstractNumId="19" w15:restartNumberingAfterBreak="0">
    <w:nsid w:val="249358C6"/>
    <w:multiLevelType w:val="hybridMultilevel"/>
    <w:tmpl w:val="C94CE774"/>
    <w:lvl w:ilvl="0" w:tplc="E9C0267A">
      <w:start w:val="1300"/>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39091C"/>
    <w:multiLevelType w:val="hybridMultilevel"/>
    <w:tmpl w:val="5D2E40C2"/>
    <w:lvl w:ilvl="0" w:tplc="949ED4FA">
      <w:start w:val="1"/>
      <w:numFmt w:val="upperLetter"/>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E95179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263E6F"/>
    <w:multiLevelType w:val="multilevel"/>
    <w:tmpl w:val="EBEE93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D41AE6"/>
    <w:multiLevelType w:val="hybridMultilevel"/>
    <w:tmpl w:val="9A2C30B6"/>
    <w:lvl w:ilvl="0" w:tplc="AA80A2F2">
      <w:numFmt w:val="none"/>
      <w:lvlText w:val="daß"/>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448314A3"/>
    <w:multiLevelType w:val="hybridMultilevel"/>
    <w:tmpl w:val="5082E246"/>
    <w:lvl w:ilvl="0" w:tplc="E9C0267A">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D55F2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5117215"/>
    <w:multiLevelType w:val="multilevel"/>
    <w:tmpl w:val="807C9C10"/>
    <w:lvl w:ilvl="0">
      <w:start w:val="1"/>
      <w:numFmt w:val="lowerRoman"/>
      <w:lvlText w:val="(%1)"/>
      <w:lvlJc w:val="left"/>
      <w:pPr>
        <w:ind w:left="4272" w:hanging="360"/>
      </w:pPr>
      <w:rPr>
        <w:rFonts w:hint="default"/>
      </w:rPr>
    </w:lvl>
    <w:lvl w:ilvl="1">
      <w:start w:val="1"/>
      <w:numFmt w:val="lowerLetter"/>
      <w:lvlText w:val="%2)"/>
      <w:lvlJc w:val="left"/>
      <w:pPr>
        <w:ind w:left="3640" w:hanging="360"/>
      </w:pPr>
      <w:rPr>
        <w:rFonts w:hint="default"/>
      </w:rPr>
    </w:lvl>
    <w:lvl w:ilvl="2">
      <w:start w:val="1"/>
      <w:numFmt w:val="lowerRoman"/>
      <w:lvlText w:val="%3)"/>
      <w:lvlJc w:val="left"/>
      <w:pPr>
        <w:ind w:left="4000" w:hanging="360"/>
      </w:pPr>
      <w:rPr>
        <w:rFonts w:hint="default"/>
      </w:rPr>
    </w:lvl>
    <w:lvl w:ilvl="3">
      <w:start w:val="1"/>
      <w:numFmt w:val="decimal"/>
      <w:lvlText w:val="(%4)"/>
      <w:lvlJc w:val="left"/>
      <w:pPr>
        <w:ind w:left="4360" w:hanging="360"/>
      </w:pPr>
      <w:rPr>
        <w:rFonts w:hint="default"/>
      </w:rPr>
    </w:lvl>
    <w:lvl w:ilvl="4">
      <w:start w:val="1"/>
      <w:numFmt w:val="lowerLetter"/>
      <w:lvlText w:val="(%5)"/>
      <w:lvlJc w:val="left"/>
      <w:pPr>
        <w:ind w:left="4720" w:hanging="360"/>
      </w:pPr>
      <w:rPr>
        <w:rFonts w:hint="default"/>
      </w:rPr>
    </w:lvl>
    <w:lvl w:ilvl="5">
      <w:start w:val="1"/>
      <w:numFmt w:val="lowerRoman"/>
      <w:lvlText w:val="(%6)"/>
      <w:lvlJc w:val="left"/>
      <w:pPr>
        <w:ind w:left="5080" w:hanging="360"/>
      </w:pPr>
      <w:rPr>
        <w:rFonts w:hint="default"/>
      </w:rPr>
    </w:lvl>
    <w:lvl w:ilvl="6">
      <w:start w:val="1"/>
      <w:numFmt w:val="decimal"/>
      <w:lvlText w:val="%7."/>
      <w:lvlJc w:val="left"/>
      <w:pPr>
        <w:ind w:left="544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left"/>
      <w:pPr>
        <w:ind w:left="6160" w:hanging="360"/>
      </w:pPr>
      <w:rPr>
        <w:rFonts w:hint="default"/>
      </w:rPr>
    </w:lvl>
  </w:abstractNum>
  <w:abstractNum w:abstractNumId="27" w15:restartNumberingAfterBreak="0">
    <w:nsid w:val="47D62E90"/>
    <w:multiLevelType w:val="hybridMultilevel"/>
    <w:tmpl w:val="05B2FF04"/>
    <w:lvl w:ilvl="0" w:tplc="E9C0267A">
      <w:start w:val="1300"/>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E72F64"/>
    <w:multiLevelType w:val="hybridMultilevel"/>
    <w:tmpl w:val="96605804"/>
    <w:lvl w:ilvl="0" w:tplc="8FB82B68">
      <w:numFmt w:val="none"/>
      <w:pStyle w:val="Opstillingmedat"/>
      <w:lvlText w:val="at"/>
      <w:lvlJc w:val="left"/>
      <w:pPr>
        <w:tabs>
          <w:tab w:val="num" w:pos="1985"/>
        </w:tabs>
        <w:ind w:left="1985" w:hanging="993"/>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15:restartNumberingAfterBreak="0">
    <w:nsid w:val="4BD9047D"/>
    <w:multiLevelType w:val="multilevel"/>
    <w:tmpl w:val="E0A488FC"/>
    <w:lvl w:ilvl="0">
      <w:start w:val="1"/>
      <w:numFmt w:val="decimal"/>
      <w:lvlText w:val="%1"/>
      <w:lvlJc w:val="left"/>
      <w:pPr>
        <w:tabs>
          <w:tab w:val="num" w:pos="992"/>
        </w:tabs>
        <w:ind w:left="992" w:hanging="992"/>
      </w:pPr>
      <w:rPr>
        <w:rFonts w:hint="default"/>
        <w:b/>
        <w:i w:val="0"/>
      </w:rPr>
    </w:lvl>
    <w:lvl w:ilvl="1">
      <w:start w:val="1"/>
      <w:numFmt w:val="decimal"/>
      <w:lvlText w:val="%1.%2"/>
      <w:lvlJc w:val="left"/>
      <w:pPr>
        <w:tabs>
          <w:tab w:val="num" w:pos="992"/>
        </w:tabs>
        <w:ind w:left="992" w:hanging="992"/>
      </w:pPr>
      <w:rPr>
        <w:rFonts w:hint="default"/>
        <w:b w:val="0"/>
        <w:i w:val="0"/>
      </w:rPr>
    </w:lvl>
    <w:lvl w:ilvl="2">
      <w:start w:val="1"/>
      <w:numFmt w:val="decimal"/>
      <w:lvlText w:val="%1.%2.%3"/>
      <w:lvlJc w:val="left"/>
      <w:pPr>
        <w:tabs>
          <w:tab w:val="num" w:pos="992"/>
        </w:tabs>
        <w:ind w:left="992" w:hanging="992"/>
      </w:pPr>
      <w:rPr>
        <w:rFonts w:hint="default"/>
        <w:b w:val="0"/>
        <w:i w:val="0"/>
      </w:rPr>
    </w:lvl>
    <w:lvl w:ilvl="3">
      <w:start w:val="1"/>
      <w:numFmt w:val="decimal"/>
      <w:lvlText w:val="%1.%2.%3.%4"/>
      <w:lvlJc w:val="left"/>
      <w:pPr>
        <w:tabs>
          <w:tab w:val="num" w:pos="992"/>
        </w:tabs>
        <w:ind w:left="992" w:hanging="992"/>
      </w:pPr>
      <w:rPr>
        <w:rFonts w:hint="default"/>
        <w:b w:val="0"/>
        <w:i w:val="0"/>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BF42264"/>
    <w:multiLevelType w:val="hybridMultilevel"/>
    <w:tmpl w:val="1A9403D4"/>
    <w:lvl w:ilvl="0" w:tplc="3A38C3DC">
      <w:start w:val="1"/>
      <w:numFmt w:val="decimal"/>
      <w:pStyle w:val="Opstillingmed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DF446A9"/>
    <w:multiLevelType w:val="hybridMultilevel"/>
    <w:tmpl w:val="07A0C1DA"/>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1FB42AA"/>
    <w:multiLevelType w:val="multilevel"/>
    <w:tmpl w:val="458EE53A"/>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b w:val="0"/>
        <w:i w:val="0"/>
      </w:rPr>
    </w:lvl>
    <w:lvl w:ilvl="2">
      <w:start w:val="1"/>
      <w:numFmt w:val="decimal"/>
      <w:pStyle w:val="Heading3"/>
      <w:lvlText w:val="%1.%2.%3"/>
      <w:lvlJc w:val="left"/>
      <w:pPr>
        <w:ind w:left="992" w:hanging="992"/>
      </w:pPr>
      <w:rPr>
        <w:rFonts w:hint="default"/>
        <w:b w:val="0"/>
        <w:i w:val="0"/>
      </w:rPr>
    </w:lvl>
    <w:lvl w:ilvl="3">
      <w:start w:val="1"/>
      <w:numFmt w:val="decimal"/>
      <w:pStyle w:val="Heading4"/>
      <w:lvlText w:val="%1.%2.%3.%4"/>
      <w:lvlJc w:val="left"/>
      <w:pPr>
        <w:ind w:left="992" w:hanging="992"/>
      </w:pPr>
      <w:rPr>
        <w:rFonts w:hint="default"/>
        <w:b w:val="0"/>
        <w:i w:val="0"/>
      </w:rPr>
    </w:lvl>
    <w:lvl w:ilvl="4">
      <w:start w:val="1"/>
      <w:numFmt w:val="decimal"/>
      <w:pStyle w:val="Heading5"/>
      <w:lvlText w:val="%1.%2.%3.%4.%5"/>
      <w:lvlJc w:val="left"/>
      <w:pPr>
        <w:ind w:left="992" w:hanging="992"/>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992" w:hanging="992"/>
      </w:pPr>
      <w:rPr>
        <w:rFonts w:hint="default"/>
      </w:rPr>
    </w:lvl>
    <w:lvl w:ilvl="7">
      <w:start w:val="1"/>
      <w:numFmt w:val="decimal"/>
      <w:pStyle w:val="Heading8"/>
      <w:lvlText w:val="%1.%2.%3.%4.%5.%6.%7.%8"/>
      <w:lvlJc w:val="left"/>
      <w:pPr>
        <w:ind w:left="992" w:hanging="992"/>
      </w:pPr>
      <w:rPr>
        <w:rFonts w:hint="default"/>
      </w:rPr>
    </w:lvl>
    <w:lvl w:ilvl="8">
      <w:start w:val="1"/>
      <w:numFmt w:val="decimal"/>
      <w:pStyle w:val="Heading9"/>
      <w:lvlText w:val="%1.%2.%3.%4.%5.%6.%7.%8.%9"/>
      <w:lvlJc w:val="left"/>
      <w:pPr>
        <w:ind w:left="992" w:hanging="992"/>
      </w:pPr>
      <w:rPr>
        <w:rFonts w:hint="default"/>
      </w:rPr>
    </w:lvl>
  </w:abstractNum>
  <w:abstractNum w:abstractNumId="33" w15:restartNumberingAfterBreak="0">
    <w:nsid w:val="5431156C"/>
    <w:multiLevelType w:val="hybridMultilevel"/>
    <w:tmpl w:val="1124FA7E"/>
    <w:lvl w:ilvl="0" w:tplc="51BC31B8">
      <w:start w:val="1"/>
      <w:numFmt w:val="decimal"/>
      <w:pStyle w:val="Opstillingmed10"/>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A78041D"/>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A74014"/>
    <w:multiLevelType w:val="multilevel"/>
    <w:tmpl w:val="EBEE93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C5D716D"/>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D866E15"/>
    <w:multiLevelType w:val="hybridMultilevel"/>
    <w:tmpl w:val="DFF8EEA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1313781"/>
    <w:multiLevelType w:val="multilevel"/>
    <w:tmpl w:val="EBEE93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A502DBE"/>
    <w:multiLevelType w:val="hybridMultilevel"/>
    <w:tmpl w:val="180855E4"/>
    <w:lvl w:ilvl="0" w:tplc="F45AA3F2">
      <w:start w:val="1"/>
      <w:numFmt w:val="lowerRoman"/>
      <w:pStyle w:val="Opstillingmedi"/>
      <w:lvlText w:val="(%1)"/>
      <w:lvlJc w:val="left"/>
      <w:pPr>
        <w:tabs>
          <w:tab w:val="num" w:pos="992"/>
        </w:tabs>
        <w:ind w:left="992" w:hanging="992"/>
      </w:pPr>
      <w:rPr>
        <w:rFonts w:hint="default"/>
      </w:rPr>
    </w:lvl>
    <w:lvl w:ilvl="1" w:tplc="04060019" w:tentative="1">
      <w:start w:val="1"/>
      <w:numFmt w:val="lowerLetter"/>
      <w:lvlText w:val="%2."/>
      <w:lvlJc w:val="left"/>
      <w:pPr>
        <w:tabs>
          <w:tab w:val="num" w:pos="448"/>
        </w:tabs>
        <w:ind w:left="448" w:hanging="360"/>
      </w:pPr>
    </w:lvl>
    <w:lvl w:ilvl="2" w:tplc="0406001B" w:tentative="1">
      <w:start w:val="1"/>
      <w:numFmt w:val="lowerRoman"/>
      <w:lvlText w:val="%3."/>
      <w:lvlJc w:val="right"/>
      <w:pPr>
        <w:tabs>
          <w:tab w:val="num" w:pos="1168"/>
        </w:tabs>
        <w:ind w:left="1168" w:hanging="180"/>
      </w:pPr>
    </w:lvl>
    <w:lvl w:ilvl="3" w:tplc="0406000F" w:tentative="1">
      <w:start w:val="1"/>
      <w:numFmt w:val="decimal"/>
      <w:lvlText w:val="%4."/>
      <w:lvlJc w:val="left"/>
      <w:pPr>
        <w:tabs>
          <w:tab w:val="num" w:pos="1888"/>
        </w:tabs>
        <w:ind w:left="1888" w:hanging="360"/>
      </w:pPr>
    </w:lvl>
    <w:lvl w:ilvl="4" w:tplc="04060019" w:tentative="1">
      <w:start w:val="1"/>
      <w:numFmt w:val="lowerLetter"/>
      <w:lvlText w:val="%5."/>
      <w:lvlJc w:val="left"/>
      <w:pPr>
        <w:tabs>
          <w:tab w:val="num" w:pos="2608"/>
        </w:tabs>
        <w:ind w:left="2608" w:hanging="360"/>
      </w:pPr>
    </w:lvl>
    <w:lvl w:ilvl="5" w:tplc="0406001B" w:tentative="1">
      <w:start w:val="1"/>
      <w:numFmt w:val="lowerRoman"/>
      <w:lvlText w:val="%6."/>
      <w:lvlJc w:val="right"/>
      <w:pPr>
        <w:tabs>
          <w:tab w:val="num" w:pos="3328"/>
        </w:tabs>
        <w:ind w:left="3328" w:hanging="180"/>
      </w:pPr>
    </w:lvl>
    <w:lvl w:ilvl="6" w:tplc="0406000F" w:tentative="1">
      <w:start w:val="1"/>
      <w:numFmt w:val="decimal"/>
      <w:lvlText w:val="%7."/>
      <w:lvlJc w:val="left"/>
      <w:pPr>
        <w:tabs>
          <w:tab w:val="num" w:pos="4048"/>
        </w:tabs>
        <w:ind w:left="4048" w:hanging="360"/>
      </w:pPr>
    </w:lvl>
    <w:lvl w:ilvl="7" w:tplc="04060019" w:tentative="1">
      <w:start w:val="1"/>
      <w:numFmt w:val="lowerLetter"/>
      <w:lvlText w:val="%8."/>
      <w:lvlJc w:val="left"/>
      <w:pPr>
        <w:tabs>
          <w:tab w:val="num" w:pos="4768"/>
        </w:tabs>
        <w:ind w:left="4768" w:hanging="360"/>
      </w:pPr>
    </w:lvl>
    <w:lvl w:ilvl="8" w:tplc="0406001B" w:tentative="1">
      <w:start w:val="1"/>
      <w:numFmt w:val="lowerRoman"/>
      <w:lvlText w:val="%9."/>
      <w:lvlJc w:val="right"/>
      <w:pPr>
        <w:tabs>
          <w:tab w:val="num" w:pos="5488"/>
        </w:tabs>
        <w:ind w:left="5488" w:hanging="180"/>
      </w:pPr>
    </w:lvl>
  </w:abstractNum>
  <w:abstractNum w:abstractNumId="40" w15:restartNumberingAfterBreak="0">
    <w:nsid w:val="7C1E599A"/>
    <w:multiLevelType w:val="hybridMultilevel"/>
    <w:tmpl w:val="80465F5A"/>
    <w:lvl w:ilvl="0" w:tplc="6A8256F8">
      <w:numFmt w:val="none"/>
      <w:lvlText w:val="that"/>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15:restartNumberingAfterBreak="0">
    <w:nsid w:val="7C261E7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6"/>
  </w:num>
  <w:num w:numId="13">
    <w:abstractNumId w:val="34"/>
  </w:num>
  <w:num w:numId="14">
    <w:abstractNumId w:val="25"/>
  </w:num>
  <w:num w:numId="15">
    <w:abstractNumId w:val="41"/>
  </w:num>
  <w:num w:numId="16">
    <w:abstractNumId w:val="26"/>
  </w:num>
  <w:num w:numId="17">
    <w:abstractNumId w:val="22"/>
  </w:num>
  <w:num w:numId="18">
    <w:abstractNumId w:val="16"/>
  </w:num>
  <w:num w:numId="19">
    <w:abstractNumId w:val="10"/>
  </w:num>
  <w:num w:numId="20">
    <w:abstractNumId w:val="38"/>
  </w:num>
  <w:num w:numId="21">
    <w:abstractNumId w:val="35"/>
  </w:num>
  <w:num w:numId="22">
    <w:abstractNumId w:val="8"/>
    <w:lvlOverride w:ilvl="0">
      <w:startOverride w:val="1"/>
    </w:lvlOverride>
  </w:num>
  <w:num w:numId="23">
    <w:abstractNumId w:val="15"/>
  </w:num>
  <w:num w:numId="24">
    <w:abstractNumId w:val="28"/>
  </w:num>
  <w:num w:numId="25">
    <w:abstractNumId w:val="39"/>
  </w:num>
  <w:num w:numId="26">
    <w:abstractNumId w:val="23"/>
  </w:num>
  <w:num w:numId="27">
    <w:abstractNumId w:val="40"/>
  </w:num>
  <w:num w:numId="28">
    <w:abstractNumId w:val="12"/>
  </w:num>
  <w:num w:numId="29">
    <w:abstractNumId w:val="37"/>
  </w:num>
  <w:num w:numId="30">
    <w:abstractNumId w:val="30"/>
  </w:num>
  <w:num w:numId="31">
    <w:abstractNumId w:val="31"/>
  </w:num>
  <w:num w:numId="32">
    <w:abstractNumId w:val="13"/>
  </w:num>
  <w:num w:numId="33">
    <w:abstractNumId w:val="20"/>
  </w:num>
  <w:num w:numId="34">
    <w:abstractNumId w:val="21"/>
  </w:num>
  <w:num w:numId="35">
    <w:abstractNumId w:val="17"/>
  </w:num>
  <w:num w:numId="36">
    <w:abstractNumId w:val="33"/>
  </w:num>
  <w:num w:numId="37">
    <w:abstractNumId w:val="29"/>
  </w:num>
  <w:num w:numId="38">
    <w:abstractNumId w:val="14"/>
  </w:num>
  <w:num w:numId="39">
    <w:abstractNumId w:val="11"/>
  </w:num>
  <w:num w:numId="40">
    <w:abstractNumId w:val="24"/>
  </w:num>
  <w:num w:numId="41">
    <w:abstractNumId w:val="27"/>
  </w:num>
  <w:num w:numId="42">
    <w:abstractNumId w:val="19"/>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6" w:nlCheck="1" w:checkStyle="0"/>
  <w:activeWritingStyle w:appName="MSWord" w:lang="da-DK" w:vendorID="64" w:dllVersion="0" w:nlCheck="1" w:checkStyle="0"/>
  <w:activeWritingStyle w:appName="MSWord" w:lang="da-DK" w:vendorID="64" w:dllVersion="131078" w:nlCheck="1" w:checkStyle="0"/>
  <w:proofState w:spelling="clean" w:grammar="clean"/>
  <w:defaultTabStop w:val="992"/>
  <w:autoHyphenation/>
  <w:hyphenationZone w:val="142"/>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5F"/>
    <w:rsid w:val="0000362D"/>
    <w:rsid w:val="00004281"/>
    <w:rsid w:val="0000629E"/>
    <w:rsid w:val="00006F5B"/>
    <w:rsid w:val="000112BC"/>
    <w:rsid w:val="00062D7A"/>
    <w:rsid w:val="000803A5"/>
    <w:rsid w:val="000876C8"/>
    <w:rsid w:val="00091994"/>
    <w:rsid w:val="00095E2A"/>
    <w:rsid w:val="00096F6D"/>
    <w:rsid w:val="000C3F23"/>
    <w:rsid w:val="00101288"/>
    <w:rsid w:val="001072C7"/>
    <w:rsid w:val="0013588D"/>
    <w:rsid w:val="00135FEB"/>
    <w:rsid w:val="00152636"/>
    <w:rsid w:val="00170A10"/>
    <w:rsid w:val="00195292"/>
    <w:rsid w:val="001B0603"/>
    <w:rsid w:val="001B501F"/>
    <w:rsid w:val="001B6D63"/>
    <w:rsid w:val="001E2DBE"/>
    <w:rsid w:val="002029FF"/>
    <w:rsid w:val="00204E7C"/>
    <w:rsid w:val="00224142"/>
    <w:rsid w:val="00224CB1"/>
    <w:rsid w:val="00224F53"/>
    <w:rsid w:val="00236EF2"/>
    <w:rsid w:val="00245DDD"/>
    <w:rsid w:val="00265827"/>
    <w:rsid w:val="00283566"/>
    <w:rsid w:val="00286BC9"/>
    <w:rsid w:val="002A60BA"/>
    <w:rsid w:val="002B0BAD"/>
    <w:rsid w:val="002B4B4E"/>
    <w:rsid w:val="002D3269"/>
    <w:rsid w:val="00304BA9"/>
    <w:rsid w:val="00304D03"/>
    <w:rsid w:val="00306CC1"/>
    <w:rsid w:val="00335285"/>
    <w:rsid w:val="00350AE3"/>
    <w:rsid w:val="003510D2"/>
    <w:rsid w:val="003550EE"/>
    <w:rsid w:val="003705BF"/>
    <w:rsid w:val="00383517"/>
    <w:rsid w:val="003D2584"/>
    <w:rsid w:val="003D2D0A"/>
    <w:rsid w:val="003E07D4"/>
    <w:rsid w:val="003F5C4E"/>
    <w:rsid w:val="00411490"/>
    <w:rsid w:val="00432E3C"/>
    <w:rsid w:val="00433120"/>
    <w:rsid w:val="00440769"/>
    <w:rsid w:val="00452059"/>
    <w:rsid w:val="00452591"/>
    <w:rsid w:val="00460BA1"/>
    <w:rsid w:val="00461526"/>
    <w:rsid w:val="00480892"/>
    <w:rsid w:val="00483616"/>
    <w:rsid w:val="004A202A"/>
    <w:rsid w:val="004A62CD"/>
    <w:rsid w:val="004E545C"/>
    <w:rsid w:val="004F0D57"/>
    <w:rsid w:val="005043AD"/>
    <w:rsid w:val="005272A4"/>
    <w:rsid w:val="00543258"/>
    <w:rsid w:val="005556D2"/>
    <w:rsid w:val="00561CA4"/>
    <w:rsid w:val="00566A5F"/>
    <w:rsid w:val="00573E36"/>
    <w:rsid w:val="00576E41"/>
    <w:rsid w:val="00580941"/>
    <w:rsid w:val="005C1A7B"/>
    <w:rsid w:val="005F542C"/>
    <w:rsid w:val="005F768A"/>
    <w:rsid w:val="006057F4"/>
    <w:rsid w:val="006232BA"/>
    <w:rsid w:val="00625CE3"/>
    <w:rsid w:val="00650285"/>
    <w:rsid w:val="00652D5A"/>
    <w:rsid w:val="0065654D"/>
    <w:rsid w:val="006700A5"/>
    <w:rsid w:val="00690294"/>
    <w:rsid w:val="006C4C96"/>
    <w:rsid w:val="006C77C9"/>
    <w:rsid w:val="006D22C7"/>
    <w:rsid w:val="006F5CA1"/>
    <w:rsid w:val="007047B3"/>
    <w:rsid w:val="00710977"/>
    <w:rsid w:val="00720E93"/>
    <w:rsid w:val="00720F3D"/>
    <w:rsid w:val="007215B3"/>
    <w:rsid w:val="0074191F"/>
    <w:rsid w:val="00743B2C"/>
    <w:rsid w:val="00763B33"/>
    <w:rsid w:val="00764DB4"/>
    <w:rsid w:val="0076520A"/>
    <w:rsid w:val="00795FD2"/>
    <w:rsid w:val="007A37EF"/>
    <w:rsid w:val="007B00C9"/>
    <w:rsid w:val="007B0819"/>
    <w:rsid w:val="0080742E"/>
    <w:rsid w:val="00814C28"/>
    <w:rsid w:val="008312B7"/>
    <w:rsid w:val="00844A1D"/>
    <w:rsid w:val="00852D20"/>
    <w:rsid w:val="008540F5"/>
    <w:rsid w:val="008628D5"/>
    <w:rsid w:val="008650ED"/>
    <w:rsid w:val="008B03BD"/>
    <w:rsid w:val="008C5292"/>
    <w:rsid w:val="008D79FE"/>
    <w:rsid w:val="008E2FA9"/>
    <w:rsid w:val="008E49B5"/>
    <w:rsid w:val="008E7AE5"/>
    <w:rsid w:val="008F24D2"/>
    <w:rsid w:val="00917DD6"/>
    <w:rsid w:val="00945158"/>
    <w:rsid w:val="0095468C"/>
    <w:rsid w:val="00960A01"/>
    <w:rsid w:val="00967E4D"/>
    <w:rsid w:val="0097404B"/>
    <w:rsid w:val="009B4175"/>
    <w:rsid w:val="009F44E0"/>
    <w:rsid w:val="009F543E"/>
    <w:rsid w:val="009F7097"/>
    <w:rsid w:val="00A210B7"/>
    <w:rsid w:val="00A223C8"/>
    <w:rsid w:val="00A40C3B"/>
    <w:rsid w:val="00A413E7"/>
    <w:rsid w:val="00A42E56"/>
    <w:rsid w:val="00A456D0"/>
    <w:rsid w:val="00A57009"/>
    <w:rsid w:val="00A94EF1"/>
    <w:rsid w:val="00AA1E30"/>
    <w:rsid w:val="00AC7110"/>
    <w:rsid w:val="00AD7EC9"/>
    <w:rsid w:val="00B22AFA"/>
    <w:rsid w:val="00B31190"/>
    <w:rsid w:val="00B33865"/>
    <w:rsid w:val="00B62429"/>
    <w:rsid w:val="00B63434"/>
    <w:rsid w:val="00B63AF1"/>
    <w:rsid w:val="00B82CE7"/>
    <w:rsid w:val="00B87783"/>
    <w:rsid w:val="00B953A0"/>
    <w:rsid w:val="00BB0184"/>
    <w:rsid w:val="00BF1AC9"/>
    <w:rsid w:val="00BF29EB"/>
    <w:rsid w:val="00BF5BF7"/>
    <w:rsid w:val="00BF74E2"/>
    <w:rsid w:val="00C034ED"/>
    <w:rsid w:val="00C12E03"/>
    <w:rsid w:val="00C13013"/>
    <w:rsid w:val="00C16AED"/>
    <w:rsid w:val="00C276F3"/>
    <w:rsid w:val="00C2777D"/>
    <w:rsid w:val="00C277C1"/>
    <w:rsid w:val="00C41B77"/>
    <w:rsid w:val="00C510BF"/>
    <w:rsid w:val="00C62888"/>
    <w:rsid w:val="00C64B07"/>
    <w:rsid w:val="00C77310"/>
    <w:rsid w:val="00C9631B"/>
    <w:rsid w:val="00CB531D"/>
    <w:rsid w:val="00CB7680"/>
    <w:rsid w:val="00CC2FC8"/>
    <w:rsid w:val="00CC6090"/>
    <w:rsid w:val="00CE3857"/>
    <w:rsid w:val="00CF4EBB"/>
    <w:rsid w:val="00D0382B"/>
    <w:rsid w:val="00D1139F"/>
    <w:rsid w:val="00D23A23"/>
    <w:rsid w:val="00D303BF"/>
    <w:rsid w:val="00D5276D"/>
    <w:rsid w:val="00D5551C"/>
    <w:rsid w:val="00D85904"/>
    <w:rsid w:val="00DB2CE7"/>
    <w:rsid w:val="00DB4883"/>
    <w:rsid w:val="00DC3E1F"/>
    <w:rsid w:val="00DC5950"/>
    <w:rsid w:val="00DD24CF"/>
    <w:rsid w:val="00DD483A"/>
    <w:rsid w:val="00DE0465"/>
    <w:rsid w:val="00DF7630"/>
    <w:rsid w:val="00E1150C"/>
    <w:rsid w:val="00E63960"/>
    <w:rsid w:val="00E70867"/>
    <w:rsid w:val="00E858E4"/>
    <w:rsid w:val="00EB3C79"/>
    <w:rsid w:val="00EC33DC"/>
    <w:rsid w:val="00EF0E7E"/>
    <w:rsid w:val="00EF150B"/>
    <w:rsid w:val="00F06C6A"/>
    <w:rsid w:val="00F07A89"/>
    <w:rsid w:val="00F123CA"/>
    <w:rsid w:val="00F46182"/>
    <w:rsid w:val="00F815DC"/>
    <w:rsid w:val="00F8702D"/>
    <w:rsid w:val="00FA2BCE"/>
    <w:rsid w:val="00FA327A"/>
    <w:rsid w:val="00FC1FEB"/>
    <w:rsid w:val="00FE09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3DB12F"/>
  <w15:docId w15:val="{7BEB0420-8B84-4C25-A76E-A8521CC3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uiPriority="3" w:qFormat="1"/>
    <w:lsdException w:name="heading 4" w:uiPriority="3"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6" w:unhideWhenUsed="1" w:qFormat="1"/>
    <w:lsdException w:name="table of figures" w:semiHidden="1" w:unhideWhenUsed="1"/>
    <w:lsdException w:name="envelope address" w:semiHidden="1" w:uiPriority="89" w:unhideWhenUsed="1"/>
    <w:lsdException w:name="envelope return" w:semiHidden="1" w:unhideWhenUsed="1"/>
    <w:lsdException w:name="footnote reference" w:semiHidden="1" w:unhideWhenUsed="1"/>
    <w:lsdException w:name="annotation reference" w:semiHidden="1" w:uiPriority="55" w:unhideWhenUsed="1"/>
    <w:lsdException w:name="line number" w:semiHidden="1" w:uiPriority="54"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4"/>
    <w:lsdException w:name="Closing" w:semiHidden="1" w:unhideWhenUsed="1"/>
    <w:lsdException w:name="Signature" w:semiHidden="1" w:uiPriority="8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89"/>
    <w:lsdException w:name="Date" w:semiHidden="1" w:unhideWhenUsed="1"/>
    <w:lsdException w:name="Body Text First Indent" w:semiHidden="1" w:unhideWhenUsed="1"/>
    <w:lsdException w:name="Body Text First Indent 2" w:semiHidden="1" w:unhideWhenUsed="1"/>
    <w:lsdException w:name="Note Heading" w:semiHidden="1" w:uiPriority="4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lsdException w:name="Intense Emphasis" w:uiPriority="21" w:qFormat="1"/>
    <w:lsdException w:name="Subtle Reference" w:semiHidden="1" w:uiPriority="98" w:qFormat="1"/>
    <w:lsdException w:name="Intense Reference" w:uiPriority="32" w:qFormat="1"/>
    <w:lsdException w:name="Book Title" w:uiPriority="33" w:qFormat="1"/>
    <w:lsdException w:name="Bibliography" w:semiHidden="1" w:uiPriority="9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A5F"/>
    <w:pPr>
      <w:spacing w:after="0" w:line="360" w:lineRule="auto"/>
      <w:jc w:val="both"/>
    </w:pPr>
    <w:rPr>
      <w:rFonts w:ascii="Verdana" w:eastAsia="Times New Roman" w:hAnsi="Verdana" w:cs="Times New Roman"/>
      <w:spacing w:val="6"/>
      <w:sz w:val="18"/>
      <w:szCs w:val="18"/>
      <w:lang w:eastAsia="da-DK"/>
    </w:rPr>
  </w:style>
  <w:style w:type="paragraph" w:styleId="Heading1">
    <w:name w:val="heading 1"/>
    <w:basedOn w:val="NormalIndent"/>
    <w:next w:val="NormalIndent"/>
    <w:link w:val="Heading1Char"/>
    <w:uiPriority w:val="3"/>
    <w:semiHidden/>
    <w:qFormat/>
    <w:rsid w:val="0076520A"/>
    <w:pPr>
      <w:keepNext/>
      <w:numPr>
        <w:numId w:val="11"/>
      </w:numPr>
      <w:spacing w:after="320"/>
      <w:outlineLvl w:val="0"/>
    </w:pPr>
    <w:rPr>
      <w:rFonts w:eastAsiaTheme="majorEastAsia" w:cstheme="majorBidi"/>
      <w:b/>
      <w:bCs/>
      <w:szCs w:val="28"/>
    </w:rPr>
  </w:style>
  <w:style w:type="paragraph" w:styleId="Heading2">
    <w:name w:val="heading 2"/>
    <w:basedOn w:val="Heading1"/>
    <w:next w:val="NormalIndent"/>
    <w:link w:val="Heading2Char"/>
    <w:uiPriority w:val="3"/>
    <w:semiHidden/>
    <w:qFormat/>
    <w:rsid w:val="00C510BF"/>
    <w:pPr>
      <w:numPr>
        <w:ilvl w:val="1"/>
      </w:numPr>
      <w:outlineLvl w:val="1"/>
    </w:pPr>
    <w:rPr>
      <w:b w:val="0"/>
      <w:bCs w:val="0"/>
      <w:szCs w:val="26"/>
    </w:rPr>
  </w:style>
  <w:style w:type="paragraph" w:styleId="Heading3">
    <w:name w:val="heading 3"/>
    <w:basedOn w:val="Heading2"/>
    <w:next w:val="NormalIndent"/>
    <w:link w:val="Heading3Char"/>
    <w:uiPriority w:val="3"/>
    <w:semiHidden/>
    <w:qFormat/>
    <w:rsid w:val="00383517"/>
    <w:pPr>
      <w:numPr>
        <w:ilvl w:val="2"/>
      </w:numPr>
      <w:outlineLvl w:val="2"/>
    </w:pPr>
    <w:rPr>
      <w:bCs/>
    </w:rPr>
  </w:style>
  <w:style w:type="paragraph" w:styleId="Heading4">
    <w:name w:val="heading 4"/>
    <w:basedOn w:val="Heading2"/>
    <w:next w:val="Normal"/>
    <w:link w:val="Heading4Char"/>
    <w:uiPriority w:val="3"/>
    <w:semiHidden/>
    <w:qFormat/>
    <w:rsid w:val="00FA2BCE"/>
    <w:pPr>
      <w:numPr>
        <w:ilvl w:val="3"/>
      </w:numPr>
      <w:outlineLvl w:val="3"/>
    </w:pPr>
    <w:rPr>
      <w:bCs/>
      <w:iCs/>
    </w:rPr>
  </w:style>
  <w:style w:type="paragraph" w:styleId="Heading5">
    <w:name w:val="heading 5"/>
    <w:basedOn w:val="Normal"/>
    <w:next w:val="Normal"/>
    <w:link w:val="Heading5Char"/>
    <w:uiPriority w:val="99"/>
    <w:semiHidden/>
    <w:qFormat/>
    <w:rsid w:val="00FA2BCE"/>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qFormat/>
    <w:rsid w:val="00FA2BCE"/>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qFormat/>
    <w:rsid w:val="00FA2BCE"/>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FA2BCE"/>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FA2BCE"/>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10"/>
    <w:qFormat/>
    <w:rsid w:val="005043AD"/>
    <w:pPr>
      <w:ind w:left="1985" w:right="992"/>
    </w:pPr>
    <w:rPr>
      <w:iCs/>
      <w:sz w:val="17"/>
    </w:rPr>
  </w:style>
  <w:style w:type="character" w:customStyle="1" w:styleId="Heading1Char">
    <w:name w:val="Heading 1 Char"/>
    <w:basedOn w:val="DefaultParagraphFont"/>
    <w:link w:val="Heading1"/>
    <w:uiPriority w:val="3"/>
    <w:semiHidden/>
    <w:rsid w:val="0076520A"/>
    <w:rPr>
      <w:rFonts w:ascii="Verdana" w:eastAsiaTheme="majorEastAsia" w:hAnsi="Verdana" w:cstheme="majorBidi"/>
      <w:b/>
      <w:bCs/>
      <w:spacing w:val="6"/>
      <w:sz w:val="18"/>
      <w:szCs w:val="28"/>
    </w:rPr>
  </w:style>
  <w:style w:type="character" w:customStyle="1" w:styleId="Heading2Char">
    <w:name w:val="Heading 2 Char"/>
    <w:basedOn w:val="DefaultParagraphFont"/>
    <w:link w:val="Heading2"/>
    <w:uiPriority w:val="3"/>
    <w:semiHidden/>
    <w:rsid w:val="0076520A"/>
    <w:rPr>
      <w:rFonts w:ascii="Verdana" w:eastAsiaTheme="majorEastAsia" w:hAnsi="Verdana" w:cstheme="majorBidi"/>
      <w:spacing w:val="6"/>
      <w:sz w:val="18"/>
      <w:szCs w:val="26"/>
    </w:rPr>
  </w:style>
  <w:style w:type="paragraph" w:styleId="NormalIndent">
    <w:name w:val="Normal Indent"/>
    <w:basedOn w:val="Normal"/>
    <w:qFormat/>
    <w:rsid w:val="0076520A"/>
    <w:pPr>
      <w:ind w:left="992"/>
    </w:pPr>
  </w:style>
  <w:style w:type="paragraph" w:styleId="Title">
    <w:name w:val="Title"/>
    <w:basedOn w:val="Normal"/>
    <w:next w:val="Normal"/>
    <w:link w:val="TitleChar"/>
    <w:uiPriority w:val="44"/>
    <w:semiHidden/>
    <w:rsid w:val="00795FD2"/>
    <w:pPr>
      <w:spacing w:after="320"/>
    </w:pPr>
    <w:rPr>
      <w:rFonts w:eastAsiaTheme="majorEastAsia" w:cstheme="majorBidi"/>
      <w:b/>
      <w:kern w:val="28"/>
      <w:szCs w:val="52"/>
    </w:rPr>
  </w:style>
  <w:style w:type="character" w:customStyle="1" w:styleId="TitleChar">
    <w:name w:val="Title Char"/>
    <w:basedOn w:val="DefaultParagraphFont"/>
    <w:link w:val="Title"/>
    <w:uiPriority w:val="44"/>
    <w:semiHidden/>
    <w:rsid w:val="00E1150C"/>
    <w:rPr>
      <w:rFonts w:ascii="Verdana" w:eastAsiaTheme="majorEastAsia" w:hAnsi="Verdana" w:cstheme="majorBidi"/>
      <w:b/>
      <w:spacing w:val="6"/>
      <w:kern w:val="28"/>
      <w:sz w:val="18"/>
      <w:szCs w:val="52"/>
    </w:rPr>
  </w:style>
  <w:style w:type="paragraph" w:styleId="Subtitle">
    <w:name w:val="Subtitle"/>
    <w:basedOn w:val="Normal"/>
    <w:next w:val="Normal"/>
    <w:link w:val="SubtitleChar"/>
    <w:uiPriority w:val="45"/>
    <w:semiHidden/>
    <w:rsid w:val="00795FD2"/>
    <w:pPr>
      <w:numPr>
        <w:ilvl w:val="1"/>
      </w:numPr>
      <w:spacing w:after="320"/>
    </w:pPr>
    <w:rPr>
      <w:rFonts w:eastAsiaTheme="majorEastAsia" w:cstheme="majorBidi"/>
      <w:i/>
      <w:iCs/>
      <w:kern w:val="28"/>
      <w:szCs w:val="24"/>
    </w:rPr>
  </w:style>
  <w:style w:type="character" w:customStyle="1" w:styleId="SubtitleChar">
    <w:name w:val="Subtitle Char"/>
    <w:basedOn w:val="DefaultParagraphFont"/>
    <w:link w:val="Subtitle"/>
    <w:uiPriority w:val="45"/>
    <w:semiHidden/>
    <w:rsid w:val="00E1150C"/>
    <w:rPr>
      <w:rFonts w:ascii="Verdana" w:eastAsiaTheme="majorEastAsia" w:hAnsi="Verdana" w:cstheme="majorBidi"/>
      <w:i/>
      <w:iCs/>
      <w:spacing w:val="6"/>
      <w:kern w:val="28"/>
      <w:sz w:val="18"/>
      <w:szCs w:val="24"/>
    </w:rPr>
  </w:style>
  <w:style w:type="character" w:customStyle="1" w:styleId="QuoteChar">
    <w:name w:val="Quote Char"/>
    <w:basedOn w:val="DefaultParagraphFont"/>
    <w:link w:val="Quote"/>
    <w:uiPriority w:val="10"/>
    <w:semiHidden/>
    <w:rsid w:val="005043AD"/>
    <w:rPr>
      <w:rFonts w:ascii="Verdana" w:hAnsi="Verdana"/>
      <w:iCs/>
      <w:spacing w:val="6"/>
      <w:sz w:val="17"/>
    </w:rPr>
  </w:style>
  <w:style w:type="character" w:styleId="Strong">
    <w:name w:val="Strong"/>
    <w:basedOn w:val="DefaultParagraphFont"/>
    <w:uiPriority w:val="98"/>
    <w:semiHidden/>
    <w:qFormat/>
    <w:rsid w:val="00EF150B"/>
    <w:rPr>
      <w:b/>
      <w:bCs/>
    </w:rPr>
  </w:style>
  <w:style w:type="character" w:styleId="IntenseEmphasis">
    <w:name w:val="Intense Emphasis"/>
    <w:basedOn w:val="DefaultParagraphFont"/>
    <w:uiPriority w:val="98"/>
    <w:semiHidden/>
    <w:qFormat/>
    <w:rsid w:val="00EF150B"/>
    <w:rPr>
      <w:b/>
      <w:bCs/>
      <w:i/>
      <w:iCs/>
      <w:color w:val="4F81BD" w:themeColor="accent1"/>
    </w:rPr>
  </w:style>
  <w:style w:type="character" w:customStyle="1" w:styleId="Heading3Char">
    <w:name w:val="Heading 3 Char"/>
    <w:basedOn w:val="DefaultParagraphFont"/>
    <w:link w:val="Heading3"/>
    <w:uiPriority w:val="3"/>
    <w:semiHidden/>
    <w:rsid w:val="0076520A"/>
    <w:rPr>
      <w:rFonts w:ascii="Verdana" w:eastAsiaTheme="majorEastAsia" w:hAnsi="Verdana" w:cstheme="majorBidi"/>
      <w:bCs/>
      <w:spacing w:val="6"/>
      <w:sz w:val="18"/>
      <w:szCs w:val="26"/>
    </w:rPr>
  </w:style>
  <w:style w:type="character" w:customStyle="1" w:styleId="Heading4Char">
    <w:name w:val="Heading 4 Char"/>
    <w:basedOn w:val="DefaultParagraphFont"/>
    <w:link w:val="Heading4"/>
    <w:uiPriority w:val="3"/>
    <w:semiHidden/>
    <w:rsid w:val="0076520A"/>
    <w:rPr>
      <w:rFonts w:ascii="Verdana" w:eastAsiaTheme="majorEastAsia" w:hAnsi="Verdana" w:cstheme="majorBidi"/>
      <w:bCs/>
      <w:iCs/>
      <w:spacing w:val="6"/>
      <w:sz w:val="18"/>
      <w:szCs w:val="26"/>
    </w:rPr>
  </w:style>
  <w:style w:type="character" w:styleId="IntenseReference">
    <w:name w:val="Intense Reference"/>
    <w:basedOn w:val="DefaultParagraphFont"/>
    <w:uiPriority w:val="98"/>
    <w:semiHidden/>
    <w:qFormat/>
    <w:rsid w:val="00EF150B"/>
    <w:rPr>
      <w:b/>
      <w:bCs/>
      <w:smallCaps/>
      <w:color w:val="C0504D" w:themeColor="accent2"/>
      <w:spacing w:val="5"/>
      <w:u w:val="single"/>
    </w:rPr>
  </w:style>
  <w:style w:type="character" w:styleId="BookTitle">
    <w:name w:val="Book Title"/>
    <w:basedOn w:val="DefaultParagraphFont"/>
    <w:uiPriority w:val="46"/>
    <w:semiHidden/>
    <w:qFormat/>
    <w:rsid w:val="00EF150B"/>
    <w:rPr>
      <w:b/>
      <w:bCs/>
      <w:smallCaps/>
      <w:spacing w:val="5"/>
    </w:rPr>
  </w:style>
  <w:style w:type="paragraph" w:styleId="ListParagraph">
    <w:name w:val="List Paragraph"/>
    <w:basedOn w:val="Normal"/>
    <w:uiPriority w:val="98"/>
    <w:semiHidden/>
    <w:qFormat/>
    <w:rsid w:val="00EF150B"/>
    <w:pPr>
      <w:ind w:left="720"/>
      <w:contextualSpacing/>
    </w:pPr>
  </w:style>
  <w:style w:type="character" w:customStyle="1" w:styleId="Heading5Char">
    <w:name w:val="Heading 5 Char"/>
    <w:basedOn w:val="DefaultParagraphFont"/>
    <w:link w:val="Heading5"/>
    <w:uiPriority w:val="99"/>
    <w:semiHidden/>
    <w:rsid w:val="002D3269"/>
    <w:rPr>
      <w:rFonts w:asciiTheme="majorHAnsi" w:eastAsiaTheme="majorEastAsia" w:hAnsiTheme="majorHAnsi" w:cstheme="majorBidi"/>
      <w:color w:val="243F60" w:themeColor="accent1" w:themeShade="7F"/>
      <w:spacing w:val="6"/>
      <w:sz w:val="18"/>
    </w:rPr>
  </w:style>
  <w:style w:type="paragraph" w:styleId="IntenseQuote">
    <w:name w:val="Intense Quote"/>
    <w:basedOn w:val="Normal"/>
    <w:next w:val="Normal"/>
    <w:link w:val="IntenseQuoteChar"/>
    <w:uiPriority w:val="98"/>
    <w:semiHidden/>
    <w:qFormat/>
    <w:rsid w:val="005432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8"/>
    <w:semiHidden/>
    <w:rsid w:val="00795FD2"/>
    <w:rPr>
      <w:rFonts w:ascii="Verdana" w:hAnsi="Verdana"/>
      <w:b/>
      <w:bCs/>
      <w:i/>
      <w:iCs/>
      <w:color w:val="4F81BD" w:themeColor="accent1"/>
      <w:spacing w:val="6"/>
      <w:sz w:val="18"/>
    </w:rPr>
  </w:style>
  <w:style w:type="paragraph" w:styleId="NoSpacing">
    <w:name w:val="No Spacing"/>
    <w:link w:val="NoSpacingChar"/>
    <w:uiPriority w:val="1"/>
    <w:semiHidden/>
    <w:rsid w:val="00543258"/>
    <w:pPr>
      <w:spacing w:after="0" w:line="240" w:lineRule="auto"/>
      <w:jc w:val="both"/>
    </w:pPr>
    <w:rPr>
      <w:rFonts w:ascii="Verdana" w:hAnsi="Verdana"/>
      <w:spacing w:val="6"/>
      <w:sz w:val="18"/>
    </w:rPr>
  </w:style>
  <w:style w:type="character" w:customStyle="1" w:styleId="Heading6Char">
    <w:name w:val="Heading 6 Char"/>
    <w:basedOn w:val="DefaultParagraphFont"/>
    <w:link w:val="Heading6"/>
    <w:uiPriority w:val="99"/>
    <w:semiHidden/>
    <w:rsid w:val="002D3269"/>
    <w:rPr>
      <w:rFonts w:asciiTheme="majorHAnsi" w:eastAsiaTheme="majorEastAsia" w:hAnsiTheme="majorHAnsi" w:cstheme="majorBidi"/>
      <w:i/>
      <w:iCs/>
      <w:color w:val="243F60" w:themeColor="accent1" w:themeShade="7F"/>
      <w:spacing w:val="6"/>
      <w:sz w:val="18"/>
    </w:rPr>
  </w:style>
  <w:style w:type="character" w:customStyle="1" w:styleId="Heading7Char">
    <w:name w:val="Heading 7 Char"/>
    <w:basedOn w:val="DefaultParagraphFont"/>
    <w:link w:val="Heading7"/>
    <w:uiPriority w:val="99"/>
    <w:semiHidden/>
    <w:rsid w:val="002D3269"/>
    <w:rPr>
      <w:rFonts w:asciiTheme="majorHAnsi" w:eastAsiaTheme="majorEastAsia" w:hAnsiTheme="majorHAnsi" w:cstheme="majorBidi"/>
      <w:i/>
      <w:iCs/>
      <w:color w:val="404040" w:themeColor="text1" w:themeTint="BF"/>
      <w:spacing w:val="6"/>
      <w:sz w:val="18"/>
    </w:rPr>
  </w:style>
  <w:style w:type="character" w:customStyle="1" w:styleId="Heading8Char">
    <w:name w:val="Heading 8 Char"/>
    <w:basedOn w:val="DefaultParagraphFont"/>
    <w:link w:val="Heading8"/>
    <w:uiPriority w:val="99"/>
    <w:semiHidden/>
    <w:rsid w:val="002D3269"/>
    <w:rPr>
      <w:rFonts w:asciiTheme="majorHAnsi" w:eastAsiaTheme="majorEastAsia" w:hAnsiTheme="majorHAnsi" w:cstheme="majorBidi"/>
      <w:color w:val="404040" w:themeColor="text1" w:themeTint="BF"/>
      <w:spacing w:val="6"/>
      <w:sz w:val="20"/>
      <w:szCs w:val="20"/>
    </w:rPr>
  </w:style>
  <w:style w:type="character" w:customStyle="1" w:styleId="Heading9Char">
    <w:name w:val="Heading 9 Char"/>
    <w:basedOn w:val="DefaultParagraphFont"/>
    <w:link w:val="Heading9"/>
    <w:uiPriority w:val="99"/>
    <w:semiHidden/>
    <w:rsid w:val="002D3269"/>
    <w:rPr>
      <w:rFonts w:asciiTheme="majorHAnsi" w:eastAsiaTheme="majorEastAsia" w:hAnsiTheme="majorHAnsi" w:cstheme="majorBidi"/>
      <w:i/>
      <w:iCs/>
      <w:color w:val="404040" w:themeColor="text1" w:themeTint="BF"/>
      <w:spacing w:val="6"/>
      <w:sz w:val="20"/>
      <w:szCs w:val="20"/>
    </w:rPr>
  </w:style>
  <w:style w:type="paragraph" w:styleId="TOCHeading">
    <w:name w:val="TOC Heading"/>
    <w:basedOn w:val="Normal"/>
    <w:next w:val="Normal"/>
    <w:uiPriority w:val="39"/>
    <w:semiHidden/>
    <w:rsid w:val="00091994"/>
    <w:pPr>
      <w:keepNext/>
      <w:spacing w:after="320"/>
      <w:jc w:val="left"/>
    </w:pPr>
    <w:rPr>
      <w:spacing w:val="0"/>
      <w:lang w:eastAsia="ja-JP"/>
    </w:rPr>
  </w:style>
  <w:style w:type="paragraph" w:styleId="TOC1">
    <w:name w:val="toc 1"/>
    <w:basedOn w:val="Normal"/>
    <w:next w:val="Normal"/>
    <w:autoRedefine/>
    <w:uiPriority w:val="40"/>
    <w:semiHidden/>
    <w:rsid w:val="00A223C8"/>
    <w:pPr>
      <w:tabs>
        <w:tab w:val="left" w:pos="992"/>
        <w:tab w:val="right" w:leader="dot" w:pos="8505"/>
      </w:tabs>
      <w:ind w:left="992" w:right="851" w:hanging="992"/>
      <w:jc w:val="left"/>
    </w:pPr>
    <w:rPr>
      <w:caps/>
      <w:sz w:val="16"/>
    </w:rPr>
  </w:style>
  <w:style w:type="paragraph" w:styleId="TOC2">
    <w:name w:val="toc 2"/>
    <w:basedOn w:val="Normal"/>
    <w:next w:val="Normal"/>
    <w:autoRedefine/>
    <w:uiPriority w:val="40"/>
    <w:semiHidden/>
    <w:rsid w:val="00A223C8"/>
    <w:pPr>
      <w:tabs>
        <w:tab w:val="left" w:pos="1985"/>
        <w:tab w:val="right" w:leader="dot" w:pos="8505"/>
        <w:tab w:val="right" w:leader="dot" w:pos="9060"/>
      </w:tabs>
      <w:ind w:left="1984" w:right="851" w:hanging="992"/>
      <w:jc w:val="left"/>
    </w:pPr>
    <w:rPr>
      <w:caps/>
      <w:sz w:val="16"/>
    </w:rPr>
  </w:style>
  <w:style w:type="character" w:styleId="Hyperlink">
    <w:name w:val="Hyperlink"/>
    <w:basedOn w:val="DefaultParagraphFont"/>
    <w:uiPriority w:val="56"/>
    <w:semiHidden/>
    <w:rsid w:val="00FA327A"/>
    <w:rPr>
      <w:color w:val="auto"/>
      <w:u w:val="none"/>
    </w:rPr>
  </w:style>
  <w:style w:type="paragraph" w:styleId="BalloonText">
    <w:name w:val="Balloon Text"/>
    <w:basedOn w:val="Normal"/>
    <w:link w:val="BalloonTextChar"/>
    <w:uiPriority w:val="56"/>
    <w:semiHidden/>
    <w:rsid w:val="00A94EF1"/>
    <w:rPr>
      <w:rFonts w:cs="Tahoma"/>
      <w:sz w:val="16"/>
      <w:szCs w:val="16"/>
    </w:rPr>
  </w:style>
  <w:style w:type="character" w:customStyle="1" w:styleId="BalloonTextChar">
    <w:name w:val="Balloon Text Char"/>
    <w:basedOn w:val="DefaultParagraphFont"/>
    <w:link w:val="BalloonText"/>
    <w:uiPriority w:val="56"/>
    <w:semiHidden/>
    <w:rsid w:val="00D5551C"/>
    <w:rPr>
      <w:rFonts w:ascii="Verdana" w:hAnsi="Verdana" w:cs="Tahoma"/>
      <w:spacing w:val="6"/>
      <w:sz w:val="16"/>
      <w:szCs w:val="16"/>
    </w:rPr>
  </w:style>
  <w:style w:type="paragraph" w:styleId="TOC3">
    <w:name w:val="toc 3"/>
    <w:basedOn w:val="TOC2"/>
    <w:next w:val="Normal"/>
    <w:autoRedefine/>
    <w:uiPriority w:val="40"/>
    <w:semiHidden/>
    <w:rsid w:val="00A223C8"/>
    <w:pPr>
      <w:tabs>
        <w:tab w:val="clear" w:pos="1985"/>
        <w:tab w:val="clear" w:pos="9060"/>
        <w:tab w:val="left" w:pos="1984"/>
      </w:tabs>
    </w:pPr>
  </w:style>
  <w:style w:type="paragraph" w:styleId="TOC4">
    <w:name w:val="toc 4"/>
    <w:basedOn w:val="TOC2"/>
    <w:next w:val="Normal"/>
    <w:autoRedefine/>
    <w:uiPriority w:val="40"/>
    <w:semiHidden/>
    <w:rsid w:val="00FA327A"/>
    <w:pPr>
      <w:tabs>
        <w:tab w:val="clear" w:pos="1985"/>
        <w:tab w:val="left" w:pos="1984"/>
      </w:tabs>
    </w:pPr>
  </w:style>
  <w:style w:type="paragraph" w:customStyle="1" w:styleId="Afsnitsniveau2">
    <w:name w:val="Afsnitsniveau 2"/>
    <w:basedOn w:val="Overskriftsniveau2"/>
    <w:next w:val="NormalIndent"/>
    <w:link w:val="Afsnitsniveau2Char"/>
    <w:qFormat/>
    <w:rsid w:val="001B6D63"/>
    <w:pPr>
      <w:keepNext w:val="0"/>
      <w:spacing w:after="0"/>
    </w:pPr>
  </w:style>
  <w:style w:type="paragraph" w:customStyle="1" w:styleId="Afsnitsniveau3">
    <w:name w:val="Afsnitsniveau 3"/>
    <w:basedOn w:val="Overskriftsniveau3"/>
    <w:next w:val="NormalIndent"/>
    <w:link w:val="Afsnitsniveau3Char"/>
    <w:uiPriority w:val="4"/>
    <w:qFormat/>
    <w:rsid w:val="001B6D63"/>
    <w:pPr>
      <w:keepNext w:val="0"/>
      <w:spacing w:after="0"/>
    </w:pPr>
  </w:style>
  <w:style w:type="paragraph" w:customStyle="1" w:styleId="Afsnitsniveau4">
    <w:name w:val="Afsnitsniveau 4"/>
    <w:basedOn w:val="Overskriftsniveau4"/>
    <w:next w:val="NormalIndent"/>
    <w:link w:val="Afsnitsniveau4Char"/>
    <w:uiPriority w:val="4"/>
    <w:qFormat/>
    <w:rsid w:val="001B6D63"/>
    <w:pPr>
      <w:keepNext w:val="0"/>
      <w:spacing w:after="0"/>
    </w:pPr>
  </w:style>
  <w:style w:type="paragraph" w:customStyle="1" w:styleId="Opstillingmedi">
    <w:name w:val="Opstilling med (i)"/>
    <w:aliases w:val="(ii),(iii)"/>
    <w:basedOn w:val="Normal"/>
    <w:uiPriority w:val="5"/>
    <w:qFormat/>
    <w:rsid w:val="00F46182"/>
    <w:pPr>
      <w:numPr>
        <w:numId w:val="25"/>
      </w:numPr>
      <w:tabs>
        <w:tab w:val="clear" w:pos="992"/>
        <w:tab w:val="num" w:pos="1985"/>
      </w:tabs>
      <w:spacing w:after="320"/>
      <w:ind w:left="1984"/>
    </w:pPr>
  </w:style>
  <w:style w:type="table" w:styleId="TableGrid">
    <w:name w:val="Table Grid"/>
    <w:basedOn w:val="TableNormal"/>
    <w:uiPriority w:val="59"/>
    <w:rsid w:val="00011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tillingmedat">
    <w:name w:val="Opstilling med at"/>
    <w:basedOn w:val="Normal"/>
    <w:uiPriority w:val="7"/>
    <w:qFormat/>
    <w:rsid w:val="003705BF"/>
    <w:pPr>
      <w:numPr>
        <w:numId w:val="24"/>
      </w:numPr>
      <w:spacing w:after="320"/>
      <w:ind w:left="1984" w:hanging="992"/>
    </w:pPr>
  </w:style>
  <w:style w:type="paragraph" w:styleId="List">
    <w:name w:val="List"/>
    <w:basedOn w:val="Normal"/>
    <w:uiPriority w:val="99"/>
    <w:semiHidden/>
    <w:rsid w:val="0013588D"/>
    <w:pPr>
      <w:ind w:left="283" w:hanging="283"/>
      <w:contextualSpacing/>
    </w:pPr>
  </w:style>
  <w:style w:type="paragraph" w:styleId="List2">
    <w:name w:val="List 2"/>
    <w:basedOn w:val="Normal"/>
    <w:uiPriority w:val="99"/>
    <w:semiHidden/>
    <w:rsid w:val="0013588D"/>
    <w:pPr>
      <w:ind w:left="566" w:hanging="283"/>
      <w:contextualSpacing/>
    </w:pPr>
  </w:style>
  <w:style w:type="paragraph" w:styleId="List3">
    <w:name w:val="List 3"/>
    <w:basedOn w:val="Normal"/>
    <w:uiPriority w:val="99"/>
    <w:semiHidden/>
    <w:rsid w:val="0013588D"/>
    <w:pPr>
      <w:ind w:left="849" w:hanging="283"/>
      <w:contextualSpacing/>
    </w:pPr>
  </w:style>
  <w:style w:type="paragraph" w:styleId="List4">
    <w:name w:val="List 4"/>
    <w:basedOn w:val="Normal"/>
    <w:uiPriority w:val="99"/>
    <w:semiHidden/>
    <w:rsid w:val="0013588D"/>
    <w:pPr>
      <w:ind w:left="1132" w:hanging="283"/>
      <w:contextualSpacing/>
    </w:pPr>
  </w:style>
  <w:style w:type="paragraph" w:styleId="List5">
    <w:name w:val="List 5"/>
    <w:basedOn w:val="Normal"/>
    <w:uiPriority w:val="99"/>
    <w:semiHidden/>
    <w:rsid w:val="0013588D"/>
    <w:pPr>
      <w:ind w:left="1415" w:hanging="283"/>
      <w:contextualSpacing/>
    </w:pPr>
  </w:style>
  <w:style w:type="paragraph" w:styleId="ListBullet">
    <w:name w:val="List Bullet"/>
    <w:basedOn w:val="Normal"/>
    <w:uiPriority w:val="99"/>
    <w:semiHidden/>
    <w:rsid w:val="0013588D"/>
    <w:pPr>
      <w:numPr>
        <w:numId w:val="1"/>
      </w:numPr>
      <w:contextualSpacing/>
    </w:pPr>
  </w:style>
  <w:style w:type="paragraph" w:styleId="ListBullet2">
    <w:name w:val="List Bullet 2"/>
    <w:basedOn w:val="Normal"/>
    <w:uiPriority w:val="99"/>
    <w:semiHidden/>
    <w:rsid w:val="0013588D"/>
    <w:pPr>
      <w:numPr>
        <w:numId w:val="2"/>
      </w:numPr>
      <w:contextualSpacing/>
    </w:pPr>
  </w:style>
  <w:style w:type="paragraph" w:styleId="ListBullet3">
    <w:name w:val="List Bullet 3"/>
    <w:basedOn w:val="Normal"/>
    <w:uiPriority w:val="99"/>
    <w:semiHidden/>
    <w:rsid w:val="0013588D"/>
    <w:pPr>
      <w:numPr>
        <w:numId w:val="3"/>
      </w:numPr>
      <w:contextualSpacing/>
    </w:pPr>
  </w:style>
  <w:style w:type="paragraph" w:styleId="ListBullet4">
    <w:name w:val="List Bullet 4"/>
    <w:basedOn w:val="Normal"/>
    <w:uiPriority w:val="99"/>
    <w:semiHidden/>
    <w:rsid w:val="0013588D"/>
    <w:pPr>
      <w:numPr>
        <w:numId w:val="4"/>
      </w:numPr>
      <w:contextualSpacing/>
    </w:pPr>
  </w:style>
  <w:style w:type="paragraph" w:styleId="ListBullet5">
    <w:name w:val="List Bullet 5"/>
    <w:basedOn w:val="Normal"/>
    <w:uiPriority w:val="99"/>
    <w:semiHidden/>
    <w:rsid w:val="0013588D"/>
    <w:pPr>
      <w:numPr>
        <w:numId w:val="5"/>
      </w:numPr>
      <w:contextualSpacing/>
    </w:pPr>
  </w:style>
  <w:style w:type="paragraph" w:styleId="ListContinue">
    <w:name w:val="List Continue"/>
    <w:basedOn w:val="Normal"/>
    <w:uiPriority w:val="99"/>
    <w:semiHidden/>
    <w:rsid w:val="0013588D"/>
    <w:pPr>
      <w:spacing w:after="120"/>
      <w:ind w:left="283"/>
      <w:contextualSpacing/>
    </w:pPr>
  </w:style>
  <w:style w:type="paragraph" w:styleId="ListContinue2">
    <w:name w:val="List Continue 2"/>
    <w:basedOn w:val="Normal"/>
    <w:uiPriority w:val="99"/>
    <w:semiHidden/>
    <w:rsid w:val="0013588D"/>
    <w:pPr>
      <w:spacing w:after="120"/>
      <w:ind w:left="566"/>
      <w:contextualSpacing/>
    </w:pPr>
  </w:style>
  <w:style w:type="paragraph" w:styleId="ListContinue3">
    <w:name w:val="List Continue 3"/>
    <w:basedOn w:val="Normal"/>
    <w:uiPriority w:val="99"/>
    <w:semiHidden/>
    <w:rsid w:val="0013588D"/>
    <w:pPr>
      <w:spacing w:after="120"/>
      <w:ind w:left="849"/>
      <w:contextualSpacing/>
    </w:pPr>
  </w:style>
  <w:style w:type="paragraph" w:styleId="ListContinue4">
    <w:name w:val="List Continue 4"/>
    <w:basedOn w:val="Normal"/>
    <w:uiPriority w:val="99"/>
    <w:semiHidden/>
    <w:rsid w:val="0013588D"/>
    <w:pPr>
      <w:spacing w:after="120"/>
      <w:ind w:left="1132"/>
      <w:contextualSpacing/>
    </w:pPr>
  </w:style>
  <w:style w:type="paragraph" w:styleId="ListContinue5">
    <w:name w:val="List Continue 5"/>
    <w:basedOn w:val="Normal"/>
    <w:uiPriority w:val="99"/>
    <w:semiHidden/>
    <w:rsid w:val="0013588D"/>
    <w:pPr>
      <w:spacing w:after="120"/>
      <w:ind w:left="1415"/>
      <w:contextualSpacing/>
    </w:pPr>
  </w:style>
  <w:style w:type="paragraph" w:styleId="ListNumber">
    <w:name w:val="List Number"/>
    <w:basedOn w:val="Normal"/>
    <w:uiPriority w:val="99"/>
    <w:semiHidden/>
    <w:rsid w:val="0013588D"/>
    <w:pPr>
      <w:numPr>
        <w:numId w:val="6"/>
      </w:numPr>
      <w:contextualSpacing/>
    </w:pPr>
  </w:style>
  <w:style w:type="paragraph" w:styleId="ListNumber2">
    <w:name w:val="List Number 2"/>
    <w:basedOn w:val="Normal"/>
    <w:uiPriority w:val="99"/>
    <w:semiHidden/>
    <w:rsid w:val="0013588D"/>
    <w:pPr>
      <w:numPr>
        <w:numId w:val="7"/>
      </w:numPr>
      <w:contextualSpacing/>
    </w:pPr>
  </w:style>
  <w:style w:type="paragraph" w:styleId="ListNumber5">
    <w:name w:val="List Number 5"/>
    <w:basedOn w:val="Normal"/>
    <w:uiPriority w:val="99"/>
    <w:semiHidden/>
    <w:rsid w:val="0013588D"/>
    <w:pPr>
      <w:numPr>
        <w:numId w:val="10"/>
      </w:numPr>
      <w:contextualSpacing/>
    </w:pPr>
  </w:style>
  <w:style w:type="character" w:customStyle="1" w:styleId="Afsnitsniveau2Char">
    <w:name w:val="Afsnitsniveau 2 Char"/>
    <w:basedOn w:val="Heading2Char"/>
    <w:link w:val="Afsnitsniveau2"/>
    <w:uiPriority w:val="4"/>
    <w:rsid w:val="00440769"/>
    <w:rPr>
      <w:rFonts w:ascii="Verdana" w:eastAsiaTheme="majorEastAsia" w:hAnsi="Verdana" w:cstheme="majorBidi"/>
      <w:spacing w:val="6"/>
      <w:sz w:val="18"/>
      <w:szCs w:val="26"/>
      <w:lang w:val="en-US"/>
    </w:rPr>
  </w:style>
  <w:style w:type="character" w:customStyle="1" w:styleId="Afsnitsniveau3Char">
    <w:name w:val="Afsnitsniveau 3 Char"/>
    <w:basedOn w:val="Heading3Char"/>
    <w:link w:val="Afsnitsniveau3"/>
    <w:uiPriority w:val="4"/>
    <w:rsid w:val="00440769"/>
    <w:rPr>
      <w:rFonts w:ascii="Verdana" w:eastAsiaTheme="majorEastAsia" w:hAnsi="Verdana" w:cstheme="majorBidi"/>
      <w:bCs/>
      <w:spacing w:val="6"/>
      <w:sz w:val="18"/>
      <w:szCs w:val="26"/>
      <w:lang w:val="en-US"/>
    </w:rPr>
  </w:style>
  <w:style w:type="character" w:customStyle="1" w:styleId="Afsnitsniveau4Char">
    <w:name w:val="Afsnitsniveau 4 Char"/>
    <w:basedOn w:val="Heading4Char"/>
    <w:link w:val="Afsnitsniveau4"/>
    <w:uiPriority w:val="4"/>
    <w:rsid w:val="00440769"/>
    <w:rPr>
      <w:rFonts w:ascii="Verdana" w:eastAsiaTheme="majorEastAsia" w:hAnsi="Verdana" w:cstheme="majorBidi"/>
      <w:bCs/>
      <w:iCs/>
      <w:spacing w:val="6"/>
      <w:sz w:val="18"/>
      <w:szCs w:val="26"/>
      <w:lang w:val="en-US"/>
    </w:rPr>
  </w:style>
  <w:style w:type="paragraph" w:customStyle="1" w:styleId="Opstillingmedprik">
    <w:name w:val="Opstilling med prik"/>
    <w:basedOn w:val="Normal"/>
    <w:uiPriority w:val="6"/>
    <w:qFormat/>
    <w:rsid w:val="003705BF"/>
    <w:pPr>
      <w:numPr>
        <w:numId w:val="28"/>
      </w:numPr>
      <w:spacing w:after="320"/>
    </w:pPr>
  </w:style>
  <w:style w:type="paragraph" w:customStyle="1" w:styleId="Opstillingmed1">
    <w:name w:val="Opstilling med (1)"/>
    <w:aliases w:val="(2),(3)"/>
    <w:basedOn w:val="ListParagraph"/>
    <w:uiPriority w:val="8"/>
    <w:qFormat/>
    <w:rsid w:val="00F07A89"/>
    <w:pPr>
      <w:numPr>
        <w:numId w:val="30"/>
      </w:numPr>
      <w:spacing w:after="320"/>
      <w:ind w:left="992" w:hanging="992"/>
      <w:contextualSpacing w:val="0"/>
    </w:pPr>
  </w:style>
  <w:style w:type="paragraph" w:customStyle="1" w:styleId="OpstillingmedA">
    <w:name w:val="Opstilling med (A)"/>
    <w:aliases w:val="(B),(C)"/>
    <w:basedOn w:val="ListParagraph"/>
    <w:uiPriority w:val="9"/>
    <w:qFormat/>
    <w:rsid w:val="00F07A89"/>
    <w:pPr>
      <w:numPr>
        <w:numId w:val="32"/>
      </w:numPr>
      <w:spacing w:after="320"/>
      <w:ind w:left="992" w:hanging="992"/>
      <w:contextualSpacing w:val="0"/>
    </w:pPr>
  </w:style>
  <w:style w:type="paragraph" w:styleId="FootnoteText">
    <w:name w:val="footnote text"/>
    <w:basedOn w:val="Normal"/>
    <w:link w:val="FootnoteTextChar"/>
    <w:uiPriority w:val="50"/>
    <w:semiHidden/>
    <w:rsid w:val="00460BA1"/>
    <w:pPr>
      <w:spacing w:line="240" w:lineRule="auto"/>
      <w:ind w:left="1491" w:hanging="499"/>
    </w:pPr>
    <w:rPr>
      <w:sz w:val="16"/>
      <w:szCs w:val="20"/>
    </w:rPr>
  </w:style>
  <w:style w:type="character" w:customStyle="1" w:styleId="FootnoteTextChar">
    <w:name w:val="Footnote Text Char"/>
    <w:basedOn w:val="DefaultParagraphFont"/>
    <w:link w:val="FootnoteText"/>
    <w:uiPriority w:val="50"/>
    <w:semiHidden/>
    <w:rsid w:val="00D5551C"/>
    <w:rPr>
      <w:rFonts w:ascii="Verdana" w:hAnsi="Verdana"/>
      <w:spacing w:val="6"/>
      <w:sz w:val="16"/>
      <w:szCs w:val="20"/>
    </w:rPr>
  </w:style>
  <w:style w:type="character" w:styleId="FootnoteReference">
    <w:name w:val="footnote reference"/>
    <w:basedOn w:val="DefaultParagraphFont"/>
    <w:uiPriority w:val="50"/>
    <w:semiHidden/>
    <w:rsid w:val="00460BA1"/>
    <w:rPr>
      <w:vertAlign w:val="superscript"/>
    </w:rPr>
  </w:style>
  <w:style w:type="paragraph" w:styleId="EndnoteText">
    <w:name w:val="endnote text"/>
    <w:basedOn w:val="Normal"/>
    <w:link w:val="EndnoteTextChar"/>
    <w:uiPriority w:val="51"/>
    <w:semiHidden/>
    <w:rsid w:val="00460BA1"/>
    <w:pPr>
      <w:spacing w:line="240" w:lineRule="auto"/>
      <w:ind w:left="1491" w:hanging="499"/>
    </w:pPr>
    <w:rPr>
      <w:sz w:val="16"/>
      <w:szCs w:val="20"/>
    </w:rPr>
  </w:style>
  <w:style w:type="character" w:customStyle="1" w:styleId="EndnoteTextChar">
    <w:name w:val="Endnote Text Char"/>
    <w:basedOn w:val="DefaultParagraphFont"/>
    <w:link w:val="EndnoteText"/>
    <w:uiPriority w:val="51"/>
    <w:semiHidden/>
    <w:rsid w:val="00D5551C"/>
    <w:rPr>
      <w:rFonts w:ascii="Verdana" w:hAnsi="Verdana"/>
      <w:spacing w:val="6"/>
      <w:sz w:val="16"/>
      <w:szCs w:val="20"/>
    </w:rPr>
  </w:style>
  <w:style w:type="character" w:styleId="EndnoteReference">
    <w:name w:val="endnote reference"/>
    <w:basedOn w:val="DefaultParagraphFont"/>
    <w:uiPriority w:val="51"/>
    <w:semiHidden/>
    <w:rsid w:val="00460BA1"/>
    <w:rPr>
      <w:vertAlign w:val="superscript"/>
    </w:rPr>
  </w:style>
  <w:style w:type="character" w:styleId="FollowedHyperlink">
    <w:name w:val="FollowedHyperlink"/>
    <w:basedOn w:val="DefaultParagraphFont"/>
    <w:uiPriority w:val="56"/>
    <w:semiHidden/>
    <w:rsid w:val="00DE0465"/>
    <w:rPr>
      <w:color w:val="auto"/>
      <w:u w:val="none"/>
    </w:rPr>
  </w:style>
  <w:style w:type="paragraph" w:styleId="Header">
    <w:name w:val="header"/>
    <w:basedOn w:val="Normal"/>
    <w:link w:val="HeaderChar"/>
    <w:uiPriority w:val="52"/>
    <w:semiHidden/>
    <w:rsid w:val="00F46182"/>
    <w:pPr>
      <w:tabs>
        <w:tab w:val="center" w:pos="4536"/>
        <w:tab w:val="right" w:pos="9072"/>
      </w:tabs>
      <w:spacing w:line="240" w:lineRule="auto"/>
    </w:pPr>
  </w:style>
  <w:style w:type="character" w:customStyle="1" w:styleId="HeaderChar">
    <w:name w:val="Header Char"/>
    <w:basedOn w:val="DefaultParagraphFont"/>
    <w:link w:val="Header"/>
    <w:uiPriority w:val="52"/>
    <w:semiHidden/>
    <w:rsid w:val="00F46182"/>
    <w:rPr>
      <w:rFonts w:ascii="Verdana" w:hAnsi="Verdana"/>
      <w:spacing w:val="6"/>
      <w:sz w:val="18"/>
    </w:rPr>
  </w:style>
  <w:style w:type="paragraph" w:styleId="Footer">
    <w:name w:val="footer"/>
    <w:basedOn w:val="Normal"/>
    <w:link w:val="FooterChar"/>
    <w:uiPriority w:val="52"/>
    <w:semiHidden/>
    <w:rsid w:val="00F46182"/>
    <w:pPr>
      <w:tabs>
        <w:tab w:val="center" w:pos="4536"/>
        <w:tab w:val="right" w:pos="9072"/>
      </w:tabs>
      <w:spacing w:line="240" w:lineRule="auto"/>
    </w:pPr>
  </w:style>
  <w:style w:type="character" w:customStyle="1" w:styleId="FooterChar">
    <w:name w:val="Footer Char"/>
    <w:basedOn w:val="DefaultParagraphFont"/>
    <w:link w:val="Footer"/>
    <w:uiPriority w:val="52"/>
    <w:semiHidden/>
    <w:rsid w:val="00F46182"/>
    <w:rPr>
      <w:rFonts w:ascii="Verdana" w:hAnsi="Verdana"/>
      <w:spacing w:val="6"/>
      <w:sz w:val="18"/>
    </w:rPr>
  </w:style>
  <w:style w:type="paragraph" w:styleId="Index1">
    <w:name w:val="index 1"/>
    <w:basedOn w:val="Normal"/>
    <w:next w:val="Normal"/>
    <w:autoRedefine/>
    <w:uiPriority w:val="99"/>
    <w:semiHidden/>
    <w:unhideWhenUsed/>
    <w:rsid w:val="00091994"/>
    <w:pPr>
      <w:spacing w:line="240" w:lineRule="auto"/>
      <w:ind w:left="180" w:hanging="180"/>
    </w:pPr>
  </w:style>
  <w:style w:type="character" w:styleId="PlaceholderText">
    <w:name w:val="Placeholder Text"/>
    <w:basedOn w:val="DefaultParagraphFont"/>
    <w:uiPriority w:val="99"/>
    <w:semiHidden/>
    <w:rsid w:val="00433120"/>
    <w:rPr>
      <w:color w:val="808080"/>
    </w:rPr>
  </w:style>
  <w:style w:type="paragraph" w:styleId="EnvelopeAddress">
    <w:name w:val="envelope address"/>
    <w:basedOn w:val="Normal"/>
    <w:uiPriority w:val="89"/>
    <w:semiHidden/>
    <w:rsid w:val="00A94EF1"/>
    <w:pPr>
      <w:framePr w:w="7920" w:h="1980" w:hRule="exact" w:hSpace="141" w:wrap="auto" w:hAnchor="page" w:xAlign="center" w:yAlign="bottom"/>
      <w:spacing w:line="240" w:lineRule="auto"/>
      <w:ind w:left="2880"/>
    </w:pPr>
    <w:rPr>
      <w:rFonts w:eastAsiaTheme="majorEastAsia" w:cstheme="majorBidi"/>
      <w:szCs w:val="24"/>
    </w:rPr>
  </w:style>
  <w:style w:type="paragraph" w:styleId="Signature">
    <w:name w:val="Signature"/>
    <w:basedOn w:val="Normal"/>
    <w:link w:val="SignatureChar"/>
    <w:uiPriority w:val="89"/>
    <w:semiHidden/>
    <w:rsid w:val="00A94EF1"/>
  </w:style>
  <w:style w:type="character" w:customStyle="1" w:styleId="SignatureChar">
    <w:name w:val="Signature Char"/>
    <w:basedOn w:val="DefaultParagraphFont"/>
    <w:link w:val="Signature"/>
    <w:uiPriority w:val="89"/>
    <w:semiHidden/>
    <w:rsid w:val="00795FD2"/>
    <w:rPr>
      <w:rFonts w:ascii="Verdana" w:hAnsi="Verdana"/>
      <w:spacing w:val="6"/>
      <w:sz w:val="18"/>
    </w:rPr>
  </w:style>
  <w:style w:type="paragraph" w:styleId="EnvelopeReturn">
    <w:name w:val="envelope return"/>
    <w:basedOn w:val="Normal"/>
    <w:uiPriority w:val="89"/>
    <w:semiHidden/>
    <w:rsid w:val="00A94EF1"/>
    <w:pPr>
      <w:spacing w:line="240" w:lineRule="auto"/>
    </w:pPr>
    <w:rPr>
      <w:rFonts w:eastAsiaTheme="majorEastAsia" w:cstheme="majorBidi"/>
      <w:sz w:val="16"/>
      <w:szCs w:val="20"/>
    </w:rPr>
  </w:style>
  <w:style w:type="paragraph" w:styleId="TOAHeading">
    <w:name w:val="toa heading"/>
    <w:basedOn w:val="Normal"/>
    <w:next w:val="Normal"/>
    <w:uiPriority w:val="57"/>
    <w:semiHidden/>
    <w:rsid w:val="00A94EF1"/>
    <w:pPr>
      <w:keepNext/>
      <w:spacing w:after="320"/>
    </w:pPr>
    <w:rPr>
      <w:rFonts w:eastAsiaTheme="majorEastAsia" w:cstheme="majorBidi"/>
      <w:bCs/>
      <w:szCs w:val="24"/>
    </w:rPr>
  </w:style>
  <w:style w:type="paragraph" w:styleId="CommentText">
    <w:name w:val="annotation text"/>
    <w:basedOn w:val="Normal"/>
    <w:link w:val="CommentTextChar"/>
    <w:uiPriority w:val="55"/>
    <w:semiHidden/>
    <w:rsid w:val="00795FD2"/>
    <w:rPr>
      <w:sz w:val="16"/>
      <w:szCs w:val="20"/>
    </w:rPr>
  </w:style>
  <w:style w:type="character" w:customStyle="1" w:styleId="CommentTextChar">
    <w:name w:val="Comment Text Char"/>
    <w:basedOn w:val="DefaultParagraphFont"/>
    <w:link w:val="CommentText"/>
    <w:uiPriority w:val="55"/>
    <w:semiHidden/>
    <w:rsid w:val="00D5551C"/>
    <w:rPr>
      <w:rFonts w:ascii="Verdana" w:hAnsi="Verdana"/>
      <w:spacing w:val="6"/>
      <w:sz w:val="16"/>
      <w:szCs w:val="20"/>
    </w:rPr>
  </w:style>
  <w:style w:type="paragraph" w:styleId="CommentSubject">
    <w:name w:val="annotation subject"/>
    <w:basedOn w:val="CommentText"/>
    <w:next w:val="CommentText"/>
    <w:link w:val="CommentSubjectChar"/>
    <w:uiPriority w:val="55"/>
    <w:semiHidden/>
    <w:rsid w:val="00A94EF1"/>
    <w:rPr>
      <w:bCs/>
    </w:rPr>
  </w:style>
  <w:style w:type="character" w:customStyle="1" w:styleId="CommentSubjectChar">
    <w:name w:val="Comment Subject Char"/>
    <w:basedOn w:val="CommentTextChar"/>
    <w:link w:val="CommentSubject"/>
    <w:uiPriority w:val="55"/>
    <w:semiHidden/>
    <w:rsid w:val="00D5551C"/>
    <w:rPr>
      <w:rFonts w:ascii="Verdana" w:hAnsi="Verdana"/>
      <w:bCs/>
      <w:spacing w:val="6"/>
      <w:sz w:val="16"/>
      <w:szCs w:val="20"/>
    </w:rPr>
  </w:style>
  <w:style w:type="paragraph" w:styleId="TableofAuthorities">
    <w:name w:val="table of authorities"/>
    <w:basedOn w:val="Normal"/>
    <w:next w:val="Normal"/>
    <w:uiPriority w:val="58"/>
    <w:semiHidden/>
    <w:rsid w:val="00A94EF1"/>
    <w:pPr>
      <w:ind w:left="180" w:hanging="180"/>
    </w:pPr>
    <w:rPr>
      <w:sz w:val="16"/>
    </w:rPr>
  </w:style>
  <w:style w:type="paragraph" w:styleId="TableofFigures">
    <w:name w:val="table of figures"/>
    <w:basedOn w:val="Normal"/>
    <w:next w:val="Normal"/>
    <w:uiPriority w:val="58"/>
    <w:semiHidden/>
    <w:rsid w:val="00A94EF1"/>
    <w:rPr>
      <w:sz w:val="16"/>
    </w:rPr>
  </w:style>
  <w:style w:type="paragraph" w:customStyle="1" w:styleId="zzDokTitel">
    <w:name w:val="zz DokTitel"/>
    <w:basedOn w:val="Normal"/>
    <w:uiPriority w:val="94"/>
    <w:semiHidden/>
    <w:rsid w:val="006700A5"/>
    <w:pPr>
      <w:framePr w:w="9072" w:wrap="around" w:vAnchor="page" w:hAnchor="margin" w:y="6918"/>
      <w:shd w:val="clear" w:color="FFFFFF" w:fill="auto"/>
    </w:pPr>
    <w:rPr>
      <w:caps/>
    </w:rPr>
  </w:style>
  <w:style w:type="paragraph" w:customStyle="1" w:styleId="zzUdkast">
    <w:name w:val="zz Udkast"/>
    <w:basedOn w:val="Normal"/>
    <w:uiPriority w:val="94"/>
    <w:semiHidden/>
    <w:rsid w:val="006700A5"/>
    <w:pPr>
      <w:framePr w:w="3402" w:wrap="around" w:vAnchor="page" w:hAnchor="margin" w:y="852"/>
      <w:shd w:val="clear" w:color="FFFFFF" w:fill="auto"/>
    </w:pPr>
  </w:style>
  <w:style w:type="character" w:customStyle="1" w:styleId="NoSpacingChar">
    <w:name w:val="No Spacing Char"/>
    <w:basedOn w:val="DefaultParagraphFont"/>
    <w:link w:val="NoSpacing"/>
    <w:uiPriority w:val="1"/>
    <w:semiHidden/>
    <w:rsid w:val="0095468C"/>
    <w:rPr>
      <w:rFonts w:ascii="Verdana" w:hAnsi="Verdana"/>
      <w:spacing w:val="6"/>
      <w:sz w:val="18"/>
    </w:rPr>
  </w:style>
  <w:style w:type="paragraph" w:customStyle="1" w:styleId="zzConfidential">
    <w:name w:val="zz Confidential"/>
    <w:basedOn w:val="Normal"/>
    <w:uiPriority w:val="94"/>
    <w:semiHidden/>
    <w:rsid w:val="0074191F"/>
    <w:pPr>
      <w:framePr w:w="9072" w:wrap="notBeside" w:vAnchor="page" w:hAnchor="margin" w:y="4594"/>
      <w:shd w:val="clear" w:color="FFFFFF" w:fill="auto"/>
      <w:jc w:val="center"/>
    </w:pPr>
    <w:rPr>
      <w:caps/>
      <w:noProof/>
    </w:rPr>
  </w:style>
  <w:style w:type="paragraph" w:customStyle="1" w:styleId="Opstillingmed10">
    <w:name w:val="Opstilling med 1"/>
    <w:aliases w:val="2,3"/>
    <w:basedOn w:val="Normal"/>
    <w:uiPriority w:val="9"/>
    <w:qFormat/>
    <w:rsid w:val="003705BF"/>
    <w:pPr>
      <w:numPr>
        <w:numId w:val="36"/>
      </w:numPr>
      <w:spacing w:after="320"/>
      <w:ind w:left="992" w:hanging="992"/>
    </w:pPr>
  </w:style>
  <w:style w:type="paragraph" w:styleId="NoteHeading">
    <w:name w:val="Note Heading"/>
    <w:basedOn w:val="Normal"/>
    <w:next w:val="Normal"/>
    <w:link w:val="NoteHeadingChar"/>
    <w:uiPriority w:val="49"/>
    <w:semiHidden/>
    <w:rsid w:val="00795FD2"/>
  </w:style>
  <w:style w:type="character" w:customStyle="1" w:styleId="NoteHeadingChar">
    <w:name w:val="Note Heading Char"/>
    <w:basedOn w:val="DefaultParagraphFont"/>
    <w:link w:val="NoteHeading"/>
    <w:uiPriority w:val="49"/>
    <w:semiHidden/>
    <w:rsid w:val="00D5551C"/>
    <w:rPr>
      <w:rFonts w:ascii="Verdana" w:hAnsi="Verdana"/>
      <w:spacing w:val="6"/>
      <w:sz w:val="18"/>
    </w:rPr>
  </w:style>
  <w:style w:type="paragraph" w:customStyle="1" w:styleId="Overskriftsniveau1">
    <w:name w:val="Overskriftsniveau 1"/>
    <w:basedOn w:val="Heading1"/>
    <w:next w:val="NormalIndent"/>
    <w:link w:val="Overskriftsniveau1Char"/>
    <w:qFormat/>
    <w:rsid w:val="0076520A"/>
  </w:style>
  <w:style w:type="character" w:customStyle="1" w:styleId="Overskriftsniveau1Char">
    <w:name w:val="Overskriftsniveau 1 Char"/>
    <w:basedOn w:val="Heading1Char"/>
    <w:link w:val="Overskriftsniveau1"/>
    <w:uiPriority w:val="3"/>
    <w:rsid w:val="0076520A"/>
    <w:rPr>
      <w:rFonts w:ascii="Verdana" w:eastAsiaTheme="majorEastAsia" w:hAnsi="Verdana" w:cstheme="majorBidi"/>
      <w:b/>
      <w:bCs/>
      <w:spacing w:val="6"/>
      <w:sz w:val="18"/>
      <w:szCs w:val="28"/>
    </w:rPr>
  </w:style>
  <w:style w:type="paragraph" w:customStyle="1" w:styleId="Overskriftsniveau2">
    <w:name w:val="Overskriftsniveau 2"/>
    <w:basedOn w:val="Heading2"/>
    <w:next w:val="NormalIndent"/>
    <w:link w:val="Overskriftsniveau2Char"/>
    <w:qFormat/>
    <w:rsid w:val="0076520A"/>
  </w:style>
  <w:style w:type="character" w:customStyle="1" w:styleId="Overskriftsniveau2Char">
    <w:name w:val="Overskriftsniveau 2 Char"/>
    <w:basedOn w:val="Heading2Char"/>
    <w:link w:val="Overskriftsniveau2"/>
    <w:uiPriority w:val="3"/>
    <w:rsid w:val="0076520A"/>
    <w:rPr>
      <w:rFonts w:ascii="Verdana" w:eastAsiaTheme="majorEastAsia" w:hAnsi="Verdana" w:cstheme="majorBidi"/>
      <w:spacing w:val="6"/>
      <w:sz w:val="18"/>
      <w:szCs w:val="26"/>
    </w:rPr>
  </w:style>
  <w:style w:type="paragraph" w:customStyle="1" w:styleId="Overskriftsniveau3">
    <w:name w:val="Overskriftsniveau 3"/>
    <w:basedOn w:val="Heading3"/>
    <w:next w:val="NormalIndent"/>
    <w:link w:val="Overskriftsniveau3Char"/>
    <w:qFormat/>
    <w:rsid w:val="0076520A"/>
  </w:style>
  <w:style w:type="character" w:customStyle="1" w:styleId="Overskriftsniveau3Char">
    <w:name w:val="Overskriftsniveau 3 Char"/>
    <w:basedOn w:val="Heading3Char"/>
    <w:link w:val="Overskriftsniveau3"/>
    <w:uiPriority w:val="3"/>
    <w:rsid w:val="0076520A"/>
    <w:rPr>
      <w:rFonts w:ascii="Verdana" w:eastAsiaTheme="majorEastAsia" w:hAnsi="Verdana" w:cstheme="majorBidi"/>
      <w:bCs/>
      <w:spacing w:val="6"/>
      <w:sz w:val="18"/>
      <w:szCs w:val="26"/>
    </w:rPr>
  </w:style>
  <w:style w:type="paragraph" w:customStyle="1" w:styleId="Overskriftsniveau4">
    <w:name w:val="Overskriftsniveau 4"/>
    <w:basedOn w:val="Heading4"/>
    <w:next w:val="NormalIndent"/>
    <w:link w:val="Overskriftsniveau4Char"/>
    <w:qFormat/>
    <w:rsid w:val="0076520A"/>
  </w:style>
  <w:style w:type="character" w:customStyle="1" w:styleId="Overskriftsniveau4Char">
    <w:name w:val="Overskriftsniveau 4 Char"/>
    <w:basedOn w:val="Heading4Char"/>
    <w:link w:val="Overskriftsniveau4"/>
    <w:uiPriority w:val="3"/>
    <w:rsid w:val="0076520A"/>
    <w:rPr>
      <w:rFonts w:ascii="Verdana" w:eastAsiaTheme="majorEastAsia" w:hAnsi="Verdana" w:cstheme="majorBidi"/>
      <w:bCs/>
      <w:iCs/>
      <w:spacing w:val="6"/>
      <w:sz w:val="18"/>
      <w:szCs w:val="26"/>
    </w:rPr>
  </w:style>
  <w:style w:type="character" w:customStyle="1" w:styleId="CitatTegn1">
    <w:name w:val="Citat Tegn1"/>
    <w:basedOn w:val="DefaultParagraphFont"/>
    <w:uiPriority w:val="10"/>
    <w:semiHidden/>
    <w:rsid w:val="00F46182"/>
    <w:rPr>
      <w:rFonts w:ascii="Verdana" w:eastAsiaTheme="minorHAnsi" w:hAnsi="Verdana"/>
      <w:iCs/>
      <w:spacing w:val="6"/>
      <w:sz w:val="17"/>
      <w:lang w:eastAsia="en-US"/>
    </w:rPr>
  </w:style>
  <w:style w:type="paragraph" w:customStyle="1" w:styleId="zzDokID">
    <w:name w:val="zz DokID"/>
    <w:basedOn w:val="Normal"/>
    <w:semiHidden/>
    <w:rsid w:val="00F123CA"/>
    <w:pPr>
      <w:framePr w:wrap="notBeside" w:vAnchor="page" w:hAnchor="margin" w:y="15594"/>
      <w:shd w:val="clear" w:color="FFFFFF" w:fill="auto"/>
    </w:pPr>
    <w:rPr>
      <w:sz w:val="12"/>
      <w:szCs w:val="12"/>
    </w:rPr>
  </w:style>
  <w:style w:type="character" w:styleId="CommentReference">
    <w:name w:val="annotation reference"/>
    <w:basedOn w:val="DefaultParagraphFont"/>
    <w:uiPriority w:val="55"/>
    <w:semiHidden/>
    <w:unhideWhenUsed/>
    <w:rsid w:val="001012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5154</Characters>
  <Application>Microsoft Office Word</Application>
  <DocSecurity>0</DocSecurity>
  <Lines>42</Lines>
  <Paragraphs>11</Paragraphs>
  <ScaleCrop>false</ScaleCrop>
  <HeadingPairs>
    <vt:vector size="2" baseType="variant">
      <vt:variant>
        <vt:lpstr>Titel</vt:lpstr>
      </vt:variant>
      <vt:variant>
        <vt:i4>1</vt:i4>
      </vt:variant>
    </vt:vector>
  </HeadingPairs>
  <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2018-10-09T12:46:00Z</dcterms:created>
  <dcterms:modified xsi:type="dcterms:W3CDTF">2018-10-09T12:46:00Z</dcterms:modified>
  <cp:category/>
</cp:coreProperties>
</file>